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D446D" w14:textId="474C3CED" w:rsidR="00B535AD" w:rsidRPr="000B71CD" w:rsidRDefault="00B535AD" w:rsidP="00110EA8">
      <w:pPr>
        <w:pStyle w:val="a3"/>
        <w:tabs>
          <w:tab w:val="left" w:pos="1281"/>
        </w:tabs>
        <w:overflowPunct w:val="0"/>
        <w:topLinePunct/>
        <w:autoSpaceDN/>
        <w:spacing w:line="276" w:lineRule="auto"/>
        <w:jc w:val="center"/>
        <w:rPr>
          <w:rFonts w:ascii="黑体" w:eastAsia="黑体" w:cs="黑体"/>
          <w:color w:val="FF0000"/>
        </w:rPr>
      </w:pPr>
      <w:r w:rsidRPr="00095668">
        <w:rPr>
          <w:rFonts w:ascii="方正小标宋_GBK" w:eastAsia="方正小标宋_GBK" w:cs="方正小标宋_GBK" w:hint="eastAsia"/>
        </w:rPr>
        <w:t>关于组织开展江苏科技大</w:t>
      </w:r>
      <w:r w:rsidRPr="00792AFB">
        <w:rPr>
          <w:rFonts w:ascii="方正小标宋_GBK" w:eastAsia="方正小标宋_GBK" w:cs="方正小标宋_GBK" w:hint="eastAsia"/>
          <w:color w:val="000000" w:themeColor="text1"/>
        </w:rPr>
        <w:t>学</w:t>
      </w:r>
      <w:r w:rsidR="00792AFB">
        <w:rPr>
          <w:rFonts w:ascii="方正小标宋_GBK" w:eastAsia="方正小标宋_GBK" w:cs="方正小标宋_GBK" w:hint="eastAsia"/>
          <w:color w:val="000000" w:themeColor="text1"/>
        </w:rPr>
        <w:t>第二</w:t>
      </w:r>
      <w:r w:rsidRPr="00792AFB">
        <w:rPr>
          <w:rFonts w:ascii="方正小标宋_GBK" w:eastAsia="方正小标宋_GBK" w:cs="方正小标宋_GBK" w:hint="eastAsia"/>
          <w:color w:val="000000" w:themeColor="text1"/>
        </w:rPr>
        <w:t>批</w:t>
      </w:r>
      <w:proofErr w:type="gramStart"/>
      <w:r w:rsidRPr="00792AFB">
        <w:rPr>
          <w:rFonts w:ascii="方正小标宋_GBK" w:eastAsia="方正小标宋_GBK" w:cs="方正小标宋_GBK" w:hint="eastAsia"/>
          <w:color w:val="000000" w:themeColor="text1"/>
        </w:rPr>
        <w:t>微专业</w:t>
      </w:r>
      <w:proofErr w:type="gramEnd"/>
      <w:r w:rsidR="00473649" w:rsidRPr="00792AFB">
        <w:rPr>
          <w:rFonts w:ascii="方正小标宋_GBK" w:eastAsia="方正小标宋_GBK" w:cs="方正小标宋_GBK" w:hint="eastAsia"/>
          <w:color w:val="000000" w:themeColor="text1"/>
        </w:rPr>
        <w:t>立项</w:t>
      </w:r>
      <w:r w:rsidRPr="00792AFB">
        <w:rPr>
          <w:rFonts w:ascii="方正小标宋_GBK" w:eastAsia="方正小标宋_GBK" w:cs="方正小标宋_GBK" w:hint="eastAsia"/>
          <w:color w:val="000000" w:themeColor="text1"/>
        </w:rPr>
        <w:t>工作的通知</w:t>
      </w:r>
    </w:p>
    <w:p w14:paraId="4182620B" w14:textId="11988D89" w:rsidR="00B535AD" w:rsidRPr="00792AFB" w:rsidRDefault="00B535AD" w:rsidP="00110EA8">
      <w:pPr>
        <w:pStyle w:val="western"/>
        <w:shd w:val="clear" w:color="auto" w:fill="FFFFFF"/>
        <w:spacing w:before="0" w:beforeAutospacing="0" w:after="0" w:afterAutospacing="0"/>
        <w:rPr>
          <w:rFonts w:hint="eastAsia"/>
          <w:color w:val="000000"/>
          <w:sz w:val="28"/>
          <w:szCs w:val="28"/>
        </w:rPr>
      </w:pPr>
      <w:r w:rsidRPr="00792AFB">
        <w:rPr>
          <w:rFonts w:hint="eastAsia"/>
          <w:color w:val="000000"/>
          <w:sz w:val="28"/>
          <w:szCs w:val="28"/>
        </w:rPr>
        <w:t>各</w:t>
      </w:r>
      <w:r w:rsidR="00AA7BC2" w:rsidRPr="00792AFB">
        <w:rPr>
          <w:rFonts w:hint="eastAsia"/>
          <w:color w:val="000000"/>
          <w:sz w:val="28"/>
          <w:szCs w:val="28"/>
        </w:rPr>
        <w:t>单位</w:t>
      </w:r>
      <w:r w:rsidRPr="00792AFB">
        <w:rPr>
          <w:rFonts w:hint="eastAsia"/>
          <w:color w:val="000000"/>
          <w:sz w:val="28"/>
          <w:szCs w:val="28"/>
        </w:rPr>
        <w:t>：</w:t>
      </w:r>
    </w:p>
    <w:p w14:paraId="2CBF60AC" w14:textId="7FBEE089" w:rsidR="00B535AD" w:rsidRPr="00792AFB" w:rsidRDefault="00792AFB" w:rsidP="005511D3">
      <w:pPr>
        <w:widowControl/>
        <w:autoSpaceDE w:val="0"/>
        <w:autoSpaceDN w:val="0"/>
        <w:adjustRightInd w:val="0"/>
        <w:spacing w:after="240" w:line="480" w:lineRule="atLeast"/>
        <w:jc w:val="left"/>
        <w:rPr>
          <w:rFonts w:ascii="宋体" w:eastAsia="宋体" w:hAnsi="宋体" w:hint="eastAsia"/>
          <w:color w:val="000000"/>
          <w:sz w:val="28"/>
          <w:szCs w:val="28"/>
        </w:rPr>
      </w:pPr>
      <w:r>
        <w:rPr>
          <w:rFonts w:ascii="宋体" w:eastAsia="宋体" w:hAnsi="宋体" w:hint="eastAsia"/>
          <w:color w:val="000000"/>
          <w:sz w:val="28"/>
          <w:szCs w:val="28"/>
        </w:rPr>
        <w:t xml:space="preserve">    </w:t>
      </w:r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为主动适应新技术、新业态、新模式、新产业对高校人才培养的新要求，满足复合型人才培养的需求，加快构建新型跨学科、跨专业的基层教学组织，推动人才培养模式改革和质量提升，强化科教融合，深化产教融合，推进跨学科跨专业复合型人才培养，提升学生综合素质和社会适应力。根据《</w:t>
      </w:r>
      <w:r w:rsidR="000B71CD" w:rsidRPr="00792AFB">
        <w:rPr>
          <w:rFonts w:ascii="宋体" w:eastAsia="宋体" w:hAnsi="宋体" w:hint="eastAsia"/>
          <w:color w:val="000000"/>
          <w:sz w:val="28"/>
          <w:szCs w:val="28"/>
        </w:rPr>
        <w:t>关于印发&lt;</w:t>
      </w:r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江苏科技大学微专业建设与实施方案（试行）</w:t>
      </w:r>
      <w:r w:rsidR="000B71CD" w:rsidRPr="00792AFB">
        <w:rPr>
          <w:rFonts w:ascii="宋体" w:eastAsia="宋体" w:hAnsi="宋体" w:hint="eastAsia"/>
          <w:color w:val="000000"/>
          <w:sz w:val="28"/>
          <w:szCs w:val="28"/>
        </w:rPr>
        <w:t>&gt;的通知</w:t>
      </w:r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》（</w:t>
      </w:r>
      <w:r w:rsidR="005511D3" w:rsidRPr="00792AFB">
        <w:rPr>
          <w:rFonts w:ascii="宋体" w:eastAsia="宋体" w:hAnsi="宋体"/>
          <w:color w:val="000000"/>
          <w:sz w:val="28"/>
          <w:szCs w:val="28"/>
        </w:rPr>
        <w:t xml:space="preserve">江科大校〔2023〕146 号 </w:t>
      </w:r>
      <w:r w:rsidR="005511D3" w:rsidRPr="00792AFB">
        <w:rPr>
          <w:rFonts w:ascii="宋体" w:eastAsia="宋体" w:hAnsi="宋体" w:hint="eastAsia"/>
          <w:color w:val="000000"/>
          <w:sz w:val="28"/>
          <w:szCs w:val="28"/>
        </w:rPr>
        <w:t>，附件1</w:t>
      </w:r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）要求，学校决定</w:t>
      </w:r>
      <w:r>
        <w:rPr>
          <w:rFonts w:ascii="宋体" w:eastAsia="宋体" w:hAnsi="宋体" w:hint="eastAsia"/>
          <w:color w:val="000000"/>
          <w:sz w:val="28"/>
          <w:szCs w:val="28"/>
        </w:rPr>
        <w:t>开展</w:t>
      </w:r>
      <w:r w:rsidR="005511D3" w:rsidRPr="00792AFB">
        <w:rPr>
          <w:rFonts w:ascii="宋体" w:eastAsia="宋体" w:hAnsi="宋体" w:hint="eastAsia"/>
          <w:color w:val="000000"/>
          <w:sz w:val="28"/>
          <w:szCs w:val="28"/>
        </w:rPr>
        <w:t>第二批</w:t>
      </w:r>
      <w:proofErr w:type="gramStart"/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微专业</w:t>
      </w:r>
      <w:proofErr w:type="gramEnd"/>
      <w:r w:rsidR="005511D3" w:rsidRPr="00792AFB">
        <w:rPr>
          <w:rFonts w:ascii="宋体" w:eastAsia="宋体" w:hAnsi="宋体" w:hint="eastAsia"/>
          <w:color w:val="000000"/>
          <w:sz w:val="28"/>
          <w:szCs w:val="28"/>
        </w:rPr>
        <w:t>立项工作</w:t>
      </w:r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，现将本次申报工作相关事项通知如下：</w:t>
      </w:r>
    </w:p>
    <w:p w14:paraId="6429ADC0" w14:textId="19D6BADA" w:rsidR="00B535AD" w:rsidRPr="00792AFB" w:rsidRDefault="00B535AD" w:rsidP="00110EA8">
      <w:pPr>
        <w:pStyle w:val="western"/>
        <w:shd w:val="clear" w:color="auto" w:fill="FFFFFF"/>
        <w:spacing w:before="0" w:beforeAutospacing="0" w:after="0" w:afterAutospacing="0" w:line="562" w:lineRule="atLeast"/>
        <w:rPr>
          <w:rFonts w:hint="eastAsia"/>
          <w:b/>
          <w:color w:val="000000"/>
          <w:sz w:val="28"/>
          <w:szCs w:val="28"/>
        </w:rPr>
      </w:pPr>
      <w:r w:rsidRPr="00792AFB">
        <w:rPr>
          <w:rFonts w:hint="eastAsia"/>
          <w:b/>
          <w:color w:val="000000"/>
          <w:sz w:val="28"/>
          <w:szCs w:val="28"/>
        </w:rPr>
        <w:t>一、</w:t>
      </w:r>
      <w:r w:rsidR="0037735F" w:rsidRPr="00792AFB">
        <w:rPr>
          <w:rFonts w:hint="eastAsia"/>
          <w:b/>
          <w:color w:val="000000"/>
          <w:sz w:val="28"/>
          <w:szCs w:val="28"/>
        </w:rPr>
        <w:t>立项</w:t>
      </w:r>
      <w:r w:rsidR="00801933" w:rsidRPr="00792AFB">
        <w:rPr>
          <w:rFonts w:hint="eastAsia"/>
          <w:b/>
          <w:color w:val="000000"/>
          <w:sz w:val="28"/>
          <w:szCs w:val="28"/>
        </w:rPr>
        <w:t>原则</w:t>
      </w:r>
    </w:p>
    <w:p w14:paraId="2E38B63E" w14:textId="1F55046E" w:rsidR="00EE713F" w:rsidRPr="00792AFB" w:rsidRDefault="00EE713F" w:rsidP="00110EA8">
      <w:pPr>
        <w:pStyle w:val="a3"/>
        <w:overflowPunct w:val="0"/>
        <w:topLinePunct/>
        <w:autoSpaceDN/>
        <w:spacing w:line="276" w:lineRule="auto"/>
        <w:ind w:firstLineChars="200" w:firstLine="560"/>
        <w:jc w:val="both"/>
        <w:rPr>
          <w:rFonts w:ascii="宋体" w:eastAsia="宋体" w:hAnsi="宋体" w:hint="eastAsia"/>
          <w:color w:val="000000"/>
          <w:sz w:val="28"/>
          <w:szCs w:val="28"/>
        </w:rPr>
      </w:pPr>
      <w:r w:rsidRPr="00792AFB">
        <w:rPr>
          <w:rFonts w:ascii="宋体" w:eastAsia="宋体" w:hAnsi="宋体" w:hint="eastAsia"/>
          <w:color w:val="000000"/>
          <w:sz w:val="28"/>
          <w:szCs w:val="28"/>
        </w:rPr>
        <w:t>1</w:t>
      </w:r>
      <w:r w:rsidRPr="00792AFB">
        <w:rPr>
          <w:rFonts w:ascii="宋体" w:eastAsia="宋体" w:hAnsi="宋体"/>
          <w:color w:val="000000"/>
          <w:sz w:val="28"/>
          <w:szCs w:val="28"/>
        </w:rPr>
        <w:t>.</w:t>
      </w:r>
      <w:proofErr w:type="gramStart"/>
      <w:r w:rsidR="00801933" w:rsidRPr="00792AFB">
        <w:rPr>
          <w:rFonts w:ascii="宋体" w:eastAsia="宋体" w:hAnsi="宋体" w:hint="eastAsia"/>
          <w:color w:val="000000"/>
          <w:sz w:val="28"/>
          <w:szCs w:val="28"/>
        </w:rPr>
        <w:t>微专业</w:t>
      </w:r>
      <w:proofErr w:type="gramEnd"/>
      <w:r w:rsidR="00267F67">
        <w:rPr>
          <w:rFonts w:ascii="宋体" w:eastAsia="宋体" w:hAnsi="宋体" w:hint="eastAsia"/>
          <w:color w:val="000000"/>
          <w:sz w:val="28"/>
          <w:szCs w:val="28"/>
        </w:rPr>
        <w:t>的</w:t>
      </w:r>
      <w:r w:rsidR="00801933" w:rsidRPr="00792AFB">
        <w:rPr>
          <w:rFonts w:ascii="宋体" w:eastAsia="宋体" w:hAnsi="宋体" w:hint="eastAsia"/>
          <w:color w:val="000000"/>
          <w:sz w:val="28"/>
          <w:szCs w:val="28"/>
        </w:rPr>
        <w:t>开设坚持“总量控制，择优立项”原则。</w:t>
      </w:r>
    </w:p>
    <w:p w14:paraId="2DFB93F0" w14:textId="1B97C4EF" w:rsidR="00B535AD" w:rsidRPr="00792AFB" w:rsidRDefault="00EE713F" w:rsidP="00110EA8">
      <w:pPr>
        <w:pStyle w:val="a3"/>
        <w:overflowPunct w:val="0"/>
        <w:topLinePunct/>
        <w:autoSpaceDN/>
        <w:spacing w:line="276" w:lineRule="auto"/>
        <w:ind w:firstLineChars="200" w:firstLine="560"/>
        <w:jc w:val="both"/>
        <w:rPr>
          <w:rFonts w:ascii="宋体" w:eastAsia="宋体" w:hAnsi="宋体" w:hint="eastAsia"/>
          <w:color w:val="000000"/>
          <w:sz w:val="28"/>
          <w:szCs w:val="28"/>
        </w:rPr>
      </w:pPr>
      <w:r w:rsidRPr="00792AFB">
        <w:rPr>
          <w:rFonts w:ascii="宋体" w:eastAsia="宋体" w:hAnsi="宋体"/>
          <w:color w:val="000000"/>
          <w:sz w:val="28"/>
          <w:szCs w:val="28"/>
        </w:rPr>
        <w:t>2.</w:t>
      </w:r>
      <w:proofErr w:type="gramStart"/>
      <w:r w:rsidR="00267F67">
        <w:rPr>
          <w:rFonts w:ascii="宋体" w:eastAsia="宋体" w:hAnsi="宋体" w:hint="eastAsia"/>
          <w:color w:val="000000"/>
          <w:sz w:val="28"/>
          <w:szCs w:val="28"/>
        </w:rPr>
        <w:t>微专业</w:t>
      </w:r>
      <w:proofErr w:type="gramEnd"/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开设学院应围绕国家战略、经济社会发展，坚持立德树人，坚持学生中心，遵循高等教育教学规律和人才成长规律，</w:t>
      </w:r>
      <w:r w:rsidR="00267F67">
        <w:rPr>
          <w:rFonts w:ascii="宋体" w:eastAsia="宋体" w:hAnsi="宋体" w:hint="eastAsia"/>
          <w:color w:val="000000"/>
          <w:sz w:val="28"/>
          <w:szCs w:val="28"/>
        </w:rPr>
        <w:t>面向</w:t>
      </w:r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学科专业交叉和发展趋势，开设目标明确、特色鲜明、符合学校本科人才培养定位和“四新”发展新要求的微专业。</w:t>
      </w:r>
    </w:p>
    <w:p w14:paraId="7F1F598B" w14:textId="62BADB13" w:rsidR="008B3ECC" w:rsidRPr="00792AFB" w:rsidRDefault="004875F9" w:rsidP="00110EA8">
      <w:pPr>
        <w:pStyle w:val="a3"/>
        <w:overflowPunct w:val="0"/>
        <w:topLinePunct/>
        <w:autoSpaceDN/>
        <w:spacing w:line="276" w:lineRule="auto"/>
        <w:ind w:firstLineChars="200" w:firstLine="560"/>
        <w:jc w:val="both"/>
        <w:rPr>
          <w:rFonts w:ascii="宋体" w:eastAsia="宋体" w:hAnsi="宋体" w:hint="eastAsia"/>
          <w:color w:val="000000"/>
          <w:sz w:val="28"/>
          <w:szCs w:val="28"/>
        </w:rPr>
      </w:pPr>
      <w:r w:rsidRPr="00792AFB">
        <w:rPr>
          <w:rFonts w:ascii="宋体" w:eastAsia="宋体" w:hAnsi="宋体" w:hint="eastAsia"/>
          <w:color w:val="000000"/>
          <w:sz w:val="28"/>
          <w:szCs w:val="28"/>
        </w:rPr>
        <w:t>3</w:t>
      </w:r>
      <w:r w:rsidRPr="00792AFB">
        <w:rPr>
          <w:rFonts w:ascii="宋体" w:eastAsia="宋体" w:hAnsi="宋体"/>
          <w:color w:val="000000"/>
          <w:sz w:val="28"/>
          <w:szCs w:val="28"/>
        </w:rPr>
        <w:t>.</w:t>
      </w:r>
      <w:proofErr w:type="gramStart"/>
      <w:r w:rsidR="008B3ECC" w:rsidRPr="00792AFB">
        <w:rPr>
          <w:rFonts w:ascii="宋体" w:eastAsia="宋体" w:hAnsi="宋体" w:hint="eastAsia"/>
          <w:color w:val="000000"/>
          <w:sz w:val="28"/>
          <w:szCs w:val="28"/>
        </w:rPr>
        <w:t>微专业</w:t>
      </w:r>
      <w:proofErr w:type="gramEnd"/>
      <w:r w:rsidR="008B3ECC" w:rsidRPr="00792AFB">
        <w:rPr>
          <w:rFonts w:ascii="宋体" w:eastAsia="宋体" w:hAnsi="宋体" w:hint="eastAsia"/>
          <w:color w:val="000000"/>
          <w:sz w:val="28"/>
          <w:szCs w:val="28"/>
        </w:rPr>
        <w:t>学制原则上不超过两年，根据实际需要开设</w:t>
      </w:r>
      <w:r w:rsidR="008B3ECC" w:rsidRPr="00792AFB">
        <w:rPr>
          <w:rFonts w:ascii="宋体" w:eastAsia="宋体" w:hAnsi="宋体"/>
          <w:color w:val="000000"/>
          <w:sz w:val="28"/>
          <w:szCs w:val="28"/>
        </w:rPr>
        <w:t>6</w:t>
      </w:r>
      <w:r w:rsidR="008B3ECC" w:rsidRPr="00792AFB">
        <w:rPr>
          <w:rFonts w:ascii="宋体" w:eastAsia="宋体" w:hAnsi="宋体" w:hint="eastAsia"/>
          <w:color w:val="000000"/>
          <w:sz w:val="28"/>
          <w:szCs w:val="28"/>
        </w:rPr>
        <w:t>～</w:t>
      </w:r>
      <w:r w:rsidR="008B3ECC" w:rsidRPr="00792AFB">
        <w:rPr>
          <w:rFonts w:ascii="宋体" w:eastAsia="宋体" w:hAnsi="宋体"/>
          <w:color w:val="000000"/>
          <w:sz w:val="28"/>
          <w:szCs w:val="28"/>
        </w:rPr>
        <w:t>8</w:t>
      </w:r>
      <w:r w:rsidR="008B3ECC" w:rsidRPr="00792AFB">
        <w:rPr>
          <w:rFonts w:ascii="宋体" w:eastAsia="宋体" w:hAnsi="宋体" w:hint="eastAsia"/>
          <w:color w:val="000000"/>
          <w:sz w:val="28"/>
          <w:szCs w:val="28"/>
        </w:rPr>
        <w:t>门课程，总学分控制在</w:t>
      </w:r>
      <w:r w:rsidR="008B3ECC" w:rsidRPr="00792AFB">
        <w:rPr>
          <w:rFonts w:ascii="宋体" w:eastAsia="宋体" w:hAnsi="宋体"/>
          <w:color w:val="000000"/>
          <w:sz w:val="28"/>
          <w:szCs w:val="28"/>
        </w:rPr>
        <w:t>14-16</w:t>
      </w:r>
      <w:r w:rsidR="008B3ECC" w:rsidRPr="00792AFB">
        <w:rPr>
          <w:rFonts w:ascii="宋体" w:eastAsia="宋体" w:hAnsi="宋体" w:hint="eastAsia"/>
          <w:color w:val="000000"/>
          <w:sz w:val="28"/>
          <w:szCs w:val="28"/>
        </w:rPr>
        <w:t>学分，理论课每学分</w:t>
      </w:r>
      <w:r w:rsidR="00267F67">
        <w:rPr>
          <w:rFonts w:ascii="宋体" w:eastAsia="宋体" w:hAnsi="宋体" w:hint="eastAsia"/>
          <w:color w:val="000000"/>
          <w:sz w:val="28"/>
          <w:szCs w:val="28"/>
        </w:rPr>
        <w:t>按</w:t>
      </w:r>
      <w:r w:rsidR="008B3ECC" w:rsidRPr="00792AFB">
        <w:rPr>
          <w:rFonts w:ascii="宋体" w:eastAsia="宋体" w:hAnsi="宋体" w:hint="eastAsia"/>
          <w:color w:val="000000"/>
          <w:sz w:val="28"/>
          <w:szCs w:val="28"/>
        </w:rPr>
        <w:t>16学时</w:t>
      </w:r>
      <w:r w:rsidR="00267F67">
        <w:rPr>
          <w:rFonts w:ascii="宋体" w:eastAsia="宋体" w:hAnsi="宋体" w:hint="eastAsia"/>
          <w:color w:val="000000"/>
          <w:sz w:val="28"/>
          <w:szCs w:val="28"/>
        </w:rPr>
        <w:t>计</w:t>
      </w:r>
      <w:r w:rsidR="008B3ECC" w:rsidRPr="00792AFB">
        <w:rPr>
          <w:rFonts w:ascii="宋体" w:eastAsia="宋体" w:hAnsi="宋体" w:hint="eastAsia"/>
          <w:color w:val="000000"/>
          <w:sz w:val="28"/>
          <w:szCs w:val="28"/>
        </w:rPr>
        <w:t>，实践实验课每学分</w:t>
      </w:r>
      <w:r w:rsidR="00267F67">
        <w:rPr>
          <w:rFonts w:ascii="宋体" w:eastAsia="宋体" w:hAnsi="宋体" w:hint="eastAsia"/>
          <w:color w:val="000000"/>
          <w:sz w:val="28"/>
          <w:szCs w:val="28"/>
        </w:rPr>
        <w:t>按</w:t>
      </w:r>
      <w:r w:rsidR="00267F67" w:rsidRPr="00792AFB">
        <w:rPr>
          <w:rFonts w:ascii="宋体" w:eastAsia="宋体" w:hAnsi="宋体" w:hint="eastAsia"/>
          <w:color w:val="000000"/>
          <w:sz w:val="28"/>
          <w:szCs w:val="28"/>
        </w:rPr>
        <w:t>32学时</w:t>
      </w:r>
      <w:r w:rsidR="00267F67">
        <w:rPr>
          <w:rFonts w:ascii="宋体" w:eastAsia="宋体" w:hAnsi="宋体" w:hint="eastAsia"/>
          <w:color w:val="000000"/>
          <w:sz w:val="28"/>
          <w:szCs w:val="28"/>
        </w:rPr>
        <w:t>计</w:t>
      </w:r>
      <w:r w:rsidR="008B3ECC" w:rsidRPr="00792AFB">
        <w:rPr>
          <w:rFonts w:ascii="宋体" w:eastAsia="宋体" w:hAnsi="宋体" w:hint="eastAsia"/>
          <w:color w:val="000000"/>
          <w:sz w:val="28"/>
          <w:szCs w:val="28"/>
        </w:rPr>
        <w:t>。</w:t>
      </w:r>
    </w:p>
    <w:p w14:paraId="137A5981" w14:textId="24D8833A" w:rsidR="00BC7C32" w:rsidRPr="00792AFB" w:rsidRDefault="004875F9" w:rsidP="00110EA8">
      <w:pPr>
        <w:pStyle w:val="western"/>
        <w:shd w:val="clear" w:color="auto" w:fill="FFFFFF"/>
        <w:spacing w:before="0" w:beforeAutospacing="0" w:after="0" w:afterAutospacing="0" w:line="605" w:lineRule="atLeast"/>
        <w:ind w:firstLine="648"/>
        <w:jc w:val="both"/>
        <w:rPr>
          <w:rFonts w:cs="仿宋_GB2312" w:hint="eastAsia"/>
          <w:color w:val="000000"/>
          <w:sz w:val="28"/>
          <w:szCs w:val="28"/>
        </w:rPr>
      </w:pPr>
      <w:r w:rsidRPr="00792AFB">
        <w:rPr>
          <w:rFonts w:cs="仿宋_GB2312" w:hint="eastAsia"/>
          <w:color w:val="000000"/>
          <w:sz w:val="28"/>
          <w:szCs w:val="28"/>
        </w:rPr>
        <w:t>4.</w:t>
      </w:r>
      <w:proofErr w:type="gramStart"/>
      <w:r w:rsidRPr="00792AFB">
        <w:rPr>
          <w:rFonts w:cs="仿宋_GB2312" w:hint="eastAsia"/>
          <w:color w:val="000000"/>
          <w:sz w:val="28"/>
          <w:szCs w:val="28"/>
        </w:rPr>
        <w:t>微专业</w:t>
      </w:r>
      <w:proofErr w:type="gramEnd"/>
      <w:r w:rsidRPr="00792AFB">
        <w:rPr>
          <w:rFonts w:cs="仿宋_GB2312" w:hint="eastAsia"/>
          <w:color w:val="000000"/>
          <w:sz w:val="28"/>
          <w:szCs w:val="28"/>
        </w:rPr>
        <w:t>负责人</w:t>
      </w:r>
      <w:r w:rsidR="00267F67">
        <w:rPr>
          <w:rFonts w:cs="仿宋_GB2312" w:hint="eastAsia"/>
          <w:color w:val="000000"/>
          <w:sz w:val="28"/>
          <w:szCs w:val="28"/>
        </w:rPr>
        <w:t>应</w:t>
      </w:r>
      <w:r w:rsidR="00267F67" w:rsidRPr="00792AFB">
        <w:rPr>
          <w:rFonts w:cs="仿宋_GB2312" w:hint="eastAsia"/>
          <w:color w:val="000000"/>
          <w:sz w:val="28"/>
          <w:szCs w:val="28"/>
        </w:rPr>
        <w:t>具有高级职称，</w:t>
      </w:r>
      <w:r w:rsidRPr="00792AFB">
        <w:rPr>
          <w:rFonts w:cs="仿宋_GB2312" w:hint="eastAsia"/>
          <w:color w:val="000000"/>
          <w:sz w:val="28"/>
          <w:szCs w:val="28"/>
        </w:rPr>
        <w:t>在教学和学术上有一定造诣，熟悉本专业发展方向</w:t>
      </w:r>
      <w:r w:rsidR="00267F67">
        <w:rPr>
          <w:rFonts w:cs="仿宋_GB2312" w:hint="eastAsia"/>
          <w:color w:val="000000"/>
          <w:sz w:val="28"/>
          <w:szCs w:val="28"/>
        </w:rPr>
        <w:t>并</w:t>
      </w:r>
      <w:r w:rsidRPr="00792AFB">
        <w:rPr>
          <w:rFonts w:cs="仿宋_GB2312" w:hint="eastAsia"/>
          <w:color w:val="000000"/>
          <w:sz w:val="28"/>
          <w:szCs w:val="28"/>
        </w:rPr>
        <w:t>有一定的教学管理经验。</w:t>
      </w:r>
    </w:p>
    <w:p w14:paraId="4FD9D1A8" w14:textId="212F1639" w:rsidR="004875F9" w:rsidRPr="00792AFB" w:rsidRDefault="00BC7C32" w:rsidP="00110EA8">
      <w:pPr>
        <w:pStyle w:val="western"/>
        <w:shd w:val="clear" w:color="auto" w:fill="FFFFFF"/>
        <w:spacing w:before="0" w:beforeAutospacing="0" w:after="0" w:afterAutospacing="0" w:line="605" w:lineRule="atLeast"/>
        <w:ind w:firstLine="648"/>
        <w:jc w:val="both"/>
        <w:rPr>
          <w:rFonts w:cs="仿宋_GB2312" w:hint="eastAsia"/>
          <w:color w:val="000000"/>
          <w:sz w:val="28"/>
          <w:szCs w:val="28"/>
        </w:rPr>
      </w:pPr>
      <w:r w:rsidRPr="00792AFB">
        <w:rPr>
          <w:rFonts w:cs="仿宋_GB2312"/>
          <w:color w:val="000000"/>
          <w:sz w:val="28"/>
          <w:szCs w:val="28"/>
        </w:rPr>
        <w:lastRenderedPageBreak/>
        <w:t>5.</w:t>
      </w:r>
      <w:r w:rsidR="004875F9" w:rsidRPr="00792AFB">
        <w:rPr>
          <w:rFonts w:cs="仿宋_GB2312" w:hint="eastAsia"/>
          <w:color w:val="000000"/>
          <w:sz w:val="28"/>
          <w:szCs w:val="28"/>
        </w:rPr>
        <w:t>鼓励</w:t>
      </w:r>
      <w:proofErr w:type="gramStart"/>
      <w:r w:rsidR="004875F9" w:rsidRPr="00792AFB">
        <w:rPr>
          <w:rFonts w:cs="仿宋_GB2312" w:hint="eastAsia"/>
          <w:color w:val="000000"/>
          <w:sz w:val="28"/>
          <w:szCs w:val="28"/>
        </w:rPr>
        <w:t>微专业</w:t>
      </w:r>
      <w:proofErr w:type="gramEnd"/>
      <w:r w:rsidR="004875F9" w:rsidRPr="00792AFB">
        <w:rPr>
          <w:rFonts w:cs="仿宋_GB2312" w:hint="eastAsia"/>
          <w:color w:val="000000"/>
          <w:sz w:val="28"/>
          <w:szCs w:val="28"/>
        </w:rPr>
        <w:t>依托</w:t>
      </w:r>
      <w:r w:rsidR="00267F67">
        <w:rPr>
          <w:rFonts w:cs="仿宋_GB2312" w:hint="eastAsia"/>
          <w:color w:val="000000"/>
          <w:sz w:val="28"/>
          <w:szCs w:val="28"/>
        </w:rPr>
        <w:t>省级及以上</w:t>
      </w:r>
      <w:r w:rsidR="004875F9" w:rsidRPr="00792AFB">
        <w:rPr>
          <w:rFonts w:cs="仿宋_GB2312" w:hint="eastAsia"/>
          <w:color w:val="000000"/>
          <w:sz w:val="28"/>
          <w:szCs w:val="28"/>
        </w:rPr>
        <w:t>产业学院、产教融合专业</w:t>
      </w:r>
      <w:r w:rsidR="00267F67">
        <w:rPr>
          <w:rFonts w:cs="仿宋_GB2312" w:hint="eastAsia"/>
          <w:color w:val="000000"/>
          <w:sz w:val="28"/>
          <w:szCs w:val="28"/>
        </w:rPr>
        <w:t>或基地</w:t>
      </w:r>
      <w:r w:rsidR="004875F9" w:rsidRPr="00792AFB">
        <w:rPr>
          <w:rFonts w:cs="仿宋_GB2312" w:hint="eastAsia"/>
          <w:color w:val="000000"/>
          <w:sz w:val="28"/>
          <w:szCs w:val="28"/>
        </w:rPr>
        <w:t>、虚拟教研室</w:t>
      </w:r>
      <w:r w:rsidR="00267F67">
        <w:rPr>
          <w:rFonts w:cs="仿宋_GB2312" w:hint="eastAsia"/>
          <w:color w:val="000000"/>
          <w:sz w:val="28"/>
          <w:szCs w:val="28"/>
        </w:rPr>
        <w:t>、创新创业教育</w:t>
      </w:r>
      <w:r w:rsidR="004875F9" w:rsidRPr="00792AFB">
        <w:rPr>
          <w:rFonts w:cs="仿宋_GB2312" w:hint="eastAsia"/>
          <w:color w:val="000000"/>
          <w:sz w:val="28"/>
          <w:szCs w:val="28"/>
        </w:rPr>
        <w:t>等平台</w:t>
      </w:r>
      <w:r w:rsidR="007C4C49" w:rsidRPr="00792AFB">
        <w:rPr>
          <w:rFonts w:cs="仿宋_GB2312" w:hint="eastAsia"/>
          <w:color w:val="000000"/>
          <w:sz w:val="28"/>
          <w:szCs w:val="28"/>
        </w:rPr>
        <w:t>开设，</w:t>
      </w:r>
      <w:r w:rsidR="004875F9" w:rsidRPr="00792AFB">
        <w:rPr>
          <w:rFonts w:cs="仿宋_GB2312" w:hint="eastAsia"/>
          <w:color w:val="000000"/>
          <w:sz w:val="28"/>
          <w:szCs w:val="28"/>
        </w:rPr>
        <w:t>组建跨学院、跨学科、跨专业的高水平教学团队。</w:t>
      </w:r>
    </w:p>
    <w:p w14:paraId="7265775E" w14:textId="4D23CC4B" w:rsidR="00B535AD" w:rsidRPr="00792AFB" w:rsidRDefault="00894DB3" w:rsidP="00110EA8">
      <w:pPr>
        <w:pStyle w:val="western"/>
        <w:shd w:val="clear" w:color="auto" w:fill="FFFFFF"/>
        <w:spacing w:before="0" w:beforeAutospacing="0" w:after="0" w:afterAutospacing="0" w:line="562" w:lineRule="atLeast"/>
        <w:rPr>
          <w:rFonts w:hint="eastAsia"/>
          <w:b/>
          <w:color w:val="000000"/>
          <w:sz w:val="28"/>
          <w:szCs w:val="28"/>
        </w:rPr>
      </w:pPr>
      <w:r w:rsidRPr="00792AFB">
        <w:rPr>
          <w:rFonts w:hint="eastAsia"/>
          <w:b/>
          <w:sz w:val="28"/>
          <w:szCs w:val="28"/>
        </w:rPr>
        <w:t>二</w:t>
      </w:r>
      <w:r w:rsidR="00B535AD" w:rsidRPr="00792AFB">
        <w:rPr>
          <w:rFonts w:hint="eastAsia"/>
          <w:b/>
          <w:sz w:val="28"/>
          <w:szCs w:val="28"/>
        </w:rPr>
        <w:t>、建设</w:t>
      </w:r>
      <w:r w:rsidR="0037735F" w:rsidRPr="00792AFB">
        <w:rPr>
          <w:rFonts w:hint="eastAsia"/>
          <w:b/>
          <w:sz w:val="28"/>
          <w:szCs w:val="28"/>
        </w:rPr>
        <w:t>要求</w:t>
      </w:r>
    </w:p>
    <w:p w14:paraId="403392B1" w14:textId="2E107F5C" w:rsidR="00894DB3" w:rsidRPr="00792AFB" w:rsidRDefault="00B535AD" w:rsidP="00D05A40">
      <w:pPr>
        <w:pStyle w:val="a3"/>
        <w:overflowPunct w:val="0"/>
        <w:topLinePunct/>
        <w:autoSpaceDN/>
        <w:spacing w:line="276" w:lineRule="auto"/>
        <w:ind w:firstLineChars="200" w:firstLine="560"/>
        <w:jc w:val="both"/>
        <w:rPr>
          <w:rFonts w:ascii="宋体" w:eastAsia="宋体" w:hAnsi="宋体" w:hint="eastAsia"/>
          <w:color w:val="000000"/>
          <w:sz w:val="28"/>
          <w:szCs w:val="28"/>
        </w:rPr>
      </w:pPr>
      <w:r w:rsidRPr="00792AFB">
        <w:rPr>
          <w:rFonts w:ascii="宋体" w:eastAsia="宋体" w:hAnsi="宋体" w:hint="eastAsia"/>
          <w:color w:val="000000"/>
          <w:sz w:val="28"/>
          <w:szCs w:val="28"/>
        </w:rPr>
        <w:t>1.</w:t>
      </w:r>
      <w:proofErr w:type="gramStart"/>
      <w:r w:rsidR="00894DB3" w:rsidRPr="00792AFB">
        <w:rPr>
          <w:rFonts w:ascii="宋体" w:eastAsia="宋体" w:hAnsi="宋体" w:hint="eastAsia"/>
          <w:color w:val="000000"/>
          <w:sz w:val="28"/>
          <w:szCs w:val="28"/>
        </w:rPr>
        <w:t>微专业</w:t>
      </w:r>
      <w:proofErr w:type="gramEnd"/>
      <w:r w:rsidR="009B72C1" w:rsidRPr="00792AFB">
        <w:rPr>
          <w:rFonts w:ascii="宋体" w:eastAsia="宋体" w:hAnsi="宋体" w:hint="eastAsia"/>
          <w:color w:val="000000"/>
          <w:sz w:val="28"/>
          <w:szCs w:val="28"/>
        </w:rPr>
        <w:t>建设期为</w:t>
      </w:r>
      <w:r w:rsidR="009B72C1" w:rsidRPr="00792AFB">
        <w:rPr>
          <w:rFonts w:ascii="宋体" w:eastAsia="宋体" w:hAnsi="宋体"/>
          <w:color w:val="000000"/>
          <w:sz w:val="28"/>
          <w:szCs w:val="28"/>
        </w:rPr>
        <w:t>2</w:t>
      </w:r>
      <w:r w:rsidR="009B72C1" w:rsidRPr="00792AFB">
        <w:rPr>
          <w:rFonts w:ascii="宋体" w:eastAsia="宋体" w:hAnsi="宋体" w:hint="eastAsia"/>
          <w:color w:val="000000"/>
          <w:sz w:val="28"/>
          <w:szCs w:val="28"/>
        </w:rPr>
        <w:t>年</w:t>
      </w:r>
      <w:r w:rsidR="00894DB3" w:rsidRPr="00792AFB">
        <w:rPr>
          <w:rFonts w:ascii="宋体" w:eastAsia="宋体" w:hAnsi="宋体" w:hint="eastAsia"/>
          <w:color w:val="000000"/>
          <w:sz w:val="28"/>
          <w:szCs w:val="28"/>
        </w:rPr>
        <w:t>。建设期满，学校</w:t>
      </w:r>
      <w:r w:rsidR="00267F67">
        <w:rPr>
          <w:rFonts w:ascii="宋体" w:eastAsia="宋体" w:hAnsi="宋体" w:hint="eastAsia"/>
          <w:color w:val="000000"/>
          <w:sz w:val="28"/>
          <w:szCs w:val="28"/>
        </w:rPr>
        <w:t>将</w:t>
      </w:r>
      <w:r w:rsidR="00894DB3" w:rsidRPr="00792AFB">
        <w:rPr>
          <w:rFonts w:ascii="宋体" w:eastAsia="宋体" w:hAnsi="宋体" w:hint="eastAsia"/>
          <w:color w:val="000000"/>
          <w:sz w:val="28"/>
          <w:szCs w:val="28"/>
        </w:rPr>
        <w:t>组织开展</w:t>
      </w:r>
      <w:proofErr w:type="gramStart"/>
      <w:r w:rsidR="00894DB3" w:rsidRPr="00792AFB">
        <w:rPr>
          <w:rFonts w:ascii="宋体" w:eastAsia="宋体" w:hAnsi="宋体" w:hint="eastAsia"/>
          <w:color w:val="000000"/>
          <w:sz w:val="28"/>
          <w:szCs w:val="28"/>
        </w:rPr>
        <w:t>微专业</w:t>
      </w:r>
      <w:proofErr w:type="gramEnd"/>
      <w:r w:rsidR="00894DB3" w:rsidRPr="00792AFB">
        <w:rPr>
          <w:rFonts w:ascii="宋体" w:eastAsia="宋体" w:hAnsi="宋体" w:hint="eastAsia"/>
          <w:color w:val="000000"/>
          <w:sz w:val="28"/>
          <w:szCs w:val="28"/>
        </w:rPr>
        <w:t>综合评估，</w:t>
      </w:r>
      <w:r w:rsidR="00894DB3" w:rsidRPr="00792AFB">
        <w:rPr>
          <w:rFonts w:ascii="宋体" w:eastAsia="宋体" w:hAnsi="宋体"/>
          <w:color w:val="000000"/>
          <w:sz w:val="28"/>
          <w:szCs w:val="28"/>
        </w:rPr>
        <w:t>评估合格的</w:t>
      </w:r>
      <w:proofErr w:type="gramStart"/>
      <w:r w:rsidR="00894DB3" w:rsidRPr="00792AFB">
        <w:rPr>
          <w:rFonts w:ascii="宋体" w:eastAsia="宋体" w:hAnsi="宋体"/>
          <w:color w:val="000000"/>
          <w:sz w:val="28"/>
          <w:szCs w:val="28"/>
        </w:rPr>
        <w:t>微专业方</w:t>
      </w:r>
      <w:proofErr w:type="gramEnd"/>
      <w:r w:rsidR="00894DB3" w:rsidRPr="00792AFB">
        <w:rPr>
          <w:rFonts w:ascii="宋体" w:eastAsia="宋体" w:hAnsi="宋体"/>
          <w:color w:val="000000"/>
          <w:sz w:val="28"/>
          <w:szCs w:val="28"/>
        </w:rPr>
        <w:t>可继续招生；评估不</w:t>
      </w:r>
      <w:r w:rsidR="00894DB3" w:rsidRPr="00792AFB">
        <w:rPr>
          <w:rFonts w:ascii="宋体" w:eastAsia="宋体" w:hAnsi="宋体" w:hint="eastAsia"/>
          <w:color w:val="000000"/>
          <w:sz w:val="28"/>
          <w:szCs w:val="28"/>
        </w:rPr>
        <w:t>合格</w:t>
      </w:r>
      <w:r w:rsidR="00894DB3" w:rsidRPr="00792AFB">
        <w:rPr>
          <w:rFonts w:ascii="宋体" w:eastAsia="宋体" w:hAnsi="宋体"/>
          <w:color w:val="000000"/>
          <w:sz w:val="28"/>
          <w:szCs w:val="28"/>
        </w:rPr>
        <w:t>的终止招生。</w:t>
      </w:r>
    </w:p>
    <w:p w14:paraId="39A137BA" w14:textId="39B0A780" w:rsidR="00B535AD" w:rsidRPr="00792AFB" w:rsidRDefault="00894DB3" w:rsidP="00D05A40">
      <w:pPr>
        <w:pStyle w:val="a3"/>
        <w:overflowPunct w:val="0"/>
        <w:topLinePunct/>
        <w:autoSpaceDN/>
        <w:spacing w:line="276" w:lineRule="auto"/>
        <w:ind w:firstLineChars="200" w:firstLine="560"/>
        <w:jc w:val="both"/>
        <w:rPr>
          <w:rFonts w:ascii="宋体" w:eastAsia="宋体" w:hAnsi="宋体" w:hint="eastAsia"/>
          <w:color w:val="000000"/>
          <w:sz w:val="28"/>
          <w:szCs w:val="28"/>
        </w:rPr>
      </w:pPr>
      <w:r w:rsidRPr="00792AFB">
        <w:rPr>
          <w:rFonts w:ascii="宋体" w:eastAsia="宋体" w:hAnsi="宋体" w:hint="eastAsia"/>
          <w:color w:val="000000"/>
          <w:sz w:val="28"/>
          <w:szCs w:val="28"/>
        </w:rPr>
        <w:t>2</w:t>
      </w:r>
      <w:r w:rsidRPr="00792AFB">
        <w:rPr>
          <w:rFonts w:ascii="宋体" w:eastAsia="宋体" w:hAnsi="宋体"/>
          <w:color w:val="000000"/>
          <w:sz w:val="28"/>
          <w:szCs w:val="28"/>
        </w:rPr>
        <w:t>.</w:t>
      </w:r>
      <w:r w:rsidR="00E61223" w:rsidRPr="00792AFB">
        <w:rPr>
          <w:rFonts w:ascii="宋体" w:eastAsia="宋体" w:hAnsi="宋体" w:hint="eastAsia"/>
          <w:color w:val="000000"/>
          <w:sz w:val="28"/>
          <w:szCs w:val="28"/>
        </w:rPr>
        <w:t>强化课程</w:t>
      </w:r>
      <w:r w:rsidR="00E61223" w:rsidRPr="00792AFB">
        <w:rPr>
          <w:rFonts w:ascii="宋体" w:eastAsia="宋体" w:hAnsi="宋体"/>
          <w:color w:val="000000"/>
          <w:sz w:val="28"/>
          <w:szCs w:val="28"/>
        </w:rPr>
        <w:t>教学内容</w:t>
      </w:r>
      <w:r w:rsidR="00E61223" w:rsidRPr="00792AFB">
        <w:rPr>
          <w:rFonts w:ascii="宋体" w:eastAsia="宋体" w:hAnsi="宋体" w:hint="eastAsia"/>
          <w:color w:val="000000"/>
          <w:sz w:val="28"/>
          <w:szCs w:val="28"/>
        </w:rPr>
        <w:t>建设</w:t>
      </w:r>
      <w:r w:rsidR="00E61223" w:rsidRPr="00792AFB">
        <w:rPr>
          <w:rFonts w:ascii="宋体" w:eastAsia="宋体" w:hAnsi="宋体"/>
          <w:color w:val="000000"/>
          <w:sz w:val="28"/>
          <w:szCs w:val="28"/>
        </w:rPr>
        <w:t>。课程</w:t>
      </w:r>
      <w:r w:rsidR="00E61223" w:rsidRPr="00792AFB">
        <w:rPr>
          <w:rFonts w:ascii="宋体" w:eastAsia="宋体" w:hAnsi="宋体" w:hint="eastAsia"/>
          <w:color w:val="000000"/>
          <w:sz w:val="28"/>
          <w:szCs w:val="28"/>
        </w:rPr>
        <w:t>体系和教学</w:t>
      </w:r>
      <w:r w:rsidR="00E61223" w:rsidRPr="00792AFB">
        <w:rPr>
          <w:rFonts w:ascii="宋体" w:eastAsia="宋体" w:hAnsi="宋体"/>
          <w:color w:val="000000"/>
          <w:sz w:val="28"/>
          <w:szCs w:val="28"/>
        </w:rPr>
        <w:t>内容</w:t>
      </w:r>
      <w:r w:rsidR="00267F67">
        <w:rPr>
          <w:rFonts w:ascii="宋体" w:eastAsia="宋体" w:hAnsi="宋体" w:hint="eastAsia"/>
          <w:color w:val="000000"/>
          <w:sz w:val="28"/>
          <w:szCs w:val="28"/>
        </w:rPr>
        <w:t>的重塑</w:t>
      </w:r>
      <w:r w:rsidR="00E61223" w:rsidRPr="00792AFB">
        <w:rPr>
          <w:rFonts w:ascii="宋体" w:eastAsia="宋体" w:hAnsi="宋体" w:hint="eastAsia"/>
          <w:color w:val="000000"/>
          <w:sz w:val="28"/>
          <w:szCs w:val="28"/>
        </w:rPr>
        <w:t>，</w:t>
      </w:r>
      <w:r w:rsidR="00267F67">
        <w:rPr>
          <w:rFonts w:ascii="宋体" w:eastAsia="宋体" w:hAnsi="宋体" w:hint="eastAsia"/>
          <w:color w:val="000000"/>
          <w:sz w:val="28"/>
          <w:szCs w:val="28"/>
        </w:rPr>
        <w:t>要</w:t>
      </w:r>
      <w:r w:rsidR="00E61223" w:rsidRPr="00792AFB">
        <w:rPr>
          <w:rFonts w:ascii="宋体" w:eastAsia="宋体" w:hAnsi="宋体"/>
          <w:color w:val="000000"/>
          <w:sz w:val="28"/>
          <w:szCs w:val="28"/>
        </w:rPr>
        <w:t>体现现代教育思想和跨学科特点，符合科学性、先进性和教育教学的规律，能及时将跨学科最新发展成果和教研教改成果引入教学，符合“四新”发展新要求及学科专业交叉融合趋势</w:t>
      </w:r>
      <w:r w:rsidR="00E61223" w:rsidRPr="00792AFB">
        <w:rPr>
          <w:rFonts w:ascii="宋体" w:eastAsia="宋体" w:hAnsi="宋体" w:hint="eastAsia"/>
          <w:color w:val="000000"/>
          <w:sz w:val="28"/>
          <w:szCs w:val="28"/>
        </w:rPr>
        <w:t>，</w:t>
      </w:r>
      <w:r w:rsidR="00E90482">
        <w:rPr>
          <w:rFonts w:ascii="宋体" w:eastAsia="宋体" w:hAnsi="宋体" w:hint="eastAsia"/>
          <w:color w:val="000000"/>
          <w:sz w:val="28"/>
          <w:szCs w:val="28"/>
        </w:rPr>
        <w:t>杜绝</w:t>
      </w:r>
      <w:r w:rsidR="00E61223" w:rsidRPr="00792AFB">
        <w:rPr>
          <w:rFonts w:ascii="宋体" w:eastAsia="宋体" w:hAnsi="宋体" w:hint="eastAsia"/>
          <w:color w:val="000000"/>
          <w:sz w:val="28"/>
          <w:szCs w:val="28"/>
        </w:rPr>
        <w:t>传统专业课程的简单组合</w:t>
      </w:r>
      <w:r w:rsidR="00E90482">
        <w:rPr>
          <w:rFonts w:ascii="宋体" w:eastAsia="宋体" w:hAnsi="宋体" w:hint="eastAsia"/>
          <w:color w:val="000000"/>
          <w:sz w:val="28"/>
          <w:szCs w:val="28"/>
        </w:rPr>
        <w:t>或迁移</w:t>
      </w:r>
      <w:r w:rsidR="00E61223" w:rsidRPr="00792AFB">
        <w:rPr>
          <w:rFonts w:ascii="宋体" w:eastAsia="宋体" w:hAnsi="宋体"/>
          <w:color w:val="000000"/>
          <w:sz w:val="28"/>
          <w:szCs w:val="28"/>
        </w:rPr>
        <w:t>。</w:t>
      </w:r>
    </w:p>
    <w:p w14:paraId="2CA40020" w14:textId="4916A148" w:rsidR="00095668" w:rsidRPr="00792AFB" w:rsidRDefault="00894DB3" w:rsidP="00D05A40">
      <w:pPr>
        <w:pStyle w:val="a3"/>
        <w:overflowPunct w:val="0"/>
        <w:topLinePunct/>
        <w:autoSpaceDN/>
        <w:spacing w:line="276" w:lineRule="auto"/>
        <w:ind w:firstLineChars="200" w:firstLine="560"/>
        <w:jc w:val="both"/>
        <w:rPr>
          <w:rFonts w:ascii="宋体" w:eastAsia="宋体" w:hAnsi="宋体" w:hint="eastAsia"/>
          <w:color w:val="000000"/>
          <w:sz w:val="28"/>
          <w:szCs w:val="28"/>
        </w:rPr>
      </w:pPr>
      <w:r w:rsidRPr="00792AFB">
        <w:rPr>
          <w:rFonts w:ascii="宋体" w:eastAsia="宋体" w:hAnsi="宋体" w:hint="eastAsia"/>
          <w:color w:val="000000"/>
          <w:sz w:val="28"/>
          <w:szCs w:val="28"/>
        </w:rPr>
        <w:t>3.</w:t>
      </w:r>
      <w:r w:rsidR="00512065" w:rsidRPr="00792AFB">
        <w:rPr>
          <w:rFonts w:ascii="宋体" w:eastAsia="宋体" w:hAnsi="宋体" w:hint="eastAsia"/>
          <w:color w:val="000000"/>
          <w:sz w:val="28"/>
          <w:szCs w:val="28"/>
        </w:rPr>
        <w:t>加强教学</w:t>
      </w:r>
      <w:r w:rsidRPr="00792AFB">
        <w:rPr>
          <w:rFonts w:ascii="宋体" w:eastAsia="宋体" w:hAnsi="宋体" w:hint="eastAsia"/>
          <w:color w:val="000000"/>
          <w:sz w:val="28"/>
          <w:szCs w:val="28"/>
        </w:rPr>
        <w:t>资源建设</w:t>
      </w:r>
      <w:r w:rsidR="00512065" w:rsidRPr="00792AFB">
        <w:rPr>
          <w:rFonts w:ascii="宋体" w:eastAsia="宋体" w:hAnsi="宋体" w:hint="eastAsia"/>
          <w:color w:val="000000"/>
          <w:sz w:val="28"/>
          <w:szCs w:val="28"/>
        </w:rPr>
        <w:t>。教材</w:t>
      </w:r>
      <w:r w:rsidRPr="00792AFB">
        <w:rPr>
          <w:rFonts w:ascii="宋体" w:eastAsia="宋体" w:hAnsi="宋体"/>
          <w:color w:val="000000"/>
          <w:sz w:val="28"/>
          <w:szCs w:val="28"/>
        </w:rPr>
        <w:t>编选并重，择优选用省部级及以上优秀教材或高水平的自编教材，每个</w:t>
      </w:r>
      <w:proofErr w:type="gramStart"/>
      <w:r w:rsidRPr="00792AFB">
        <w:rPr>
          <w:rFonts w:ascii="宋体" w:eastAsia="宋体" w:hAnsi="宋体"/>
          <w:color w:val="000000"/>
          <w:sz w:val="28"/>
          <w:szCs w:val="28"/>
        </w:rPr>
        <w:t>微专业</w:t>
      </w:r>
      <w:proofErr w:type="gramEnd"/>
      <w:r w:rsidRPr="00792AFB">
        <w:rPr>
          <w:rFonts w:ascii="宋体" w:eastAsia="宋体" w:hAnsi="宋体"/>
          <w:color w:val="000000"/>
          <w:sz w:val="28"/>
          <w:szCs w:val="28"/>
        </w:rPr>
        <w:t>至少建设1部精品教材；</w:t>
      </w:r>
      <w:proofErr w:type="gramStart"/>
      <w:r w:rsidRPr="00792AFB">
        <w:rPr>
          <w:rFonts w:ascii="宋体" w:eastAsia="宋体" w:hAnsi="宋体"/>
          <w:color w:val="000000"/>
          <w:sz w:val="28"/>
          <w:szCs w:val="28"/>
        </w:rPr>
        <w:t>鼓励自</w:t>
      </w:r>
      <w:proofErr w:type="gramEnd"/>
      <w:r w:rsidRPr="00792AFB">
        <w:rPr>
          <w:rFonts w:ascii="宋体" w:eastAsia="宋体" w:hAnsi="宋体"/>
          <w:color w:val="000000"/>
          <w:sz w:val="28"/>
          <w:szCs w:val="28"/>
        </w:rPr>
        <w:t>建在线开放课程或选用校外优质在线开放课程资源，每个</w:t>
      </w:r>
      <w:proofErr w:type="gramStart"/>
      <w:r w:rsidRPr="00792AFB">
        <w:rPr>
          <w:rFonts w:ascii="宋体" w:eastAsia="宋体" w:hAnsi="宋体"/>
          <w:color w:val="000000"/>
          <w:sz w:val="28"/>
          <w:szCs w:val="28"/>
        </w:rPr>
        <w:t>微专业</w:t>
      </w:r>
      <w:proofErr w:type="gramEnd"/>
      <w:r w:rsidRPr="00792AFB">
        <w:rPr>
          <w:rFonts w:ascii="宋体" w:eastAsia="宋体" w:hAnsi="宋体"/>
          <w:color w:val="000000"/>
          <w:sz w:val="28"/>
          <w:szCs w:val="28"/>
        </w:rPr>
        <w:t>至少建成2门在线开放课程，逐步实现所有课程资源上网。</w:t>
      </w:r>
    </w:p>
    <w:p w14:paraId="2DBD935B" w14:textId="3B644879" w:rsidR="00894DB3" w:rsidRPr="00792AFB" w:rsidRDefault="00110EA8" w:rsidP="00110EA8">
      <w:pPr>
        <w:pStyle w:val="western"/>
        <w:shd w:val="clear" w:color="auto" w:fill="FFFFFF"/>
        <w:spacing w:before="0" w:beforeAutospacing="0" w:after="0" w:afterAutospacing="0" w:line="562" w:lineRule="atLeast"/>
        <w:rPr>
          <w:rFonts w:hint="eastAsia"/>
          <w:b/>
          <w:color w:val="000000"/>
          <w:sz w:val="28"/>
          <w:szCs w:val="28"/>
        </w:rPr>
      </w:pPr>
      <w:r w:rsidRPr="00792AFB">
        <w:rPr>
          <w:rFonts w:hint="eastAsia"/>
          <w:b/>
          <w:color w:val="000000"/>
          <w:sz w:val="28"/>
          <w:szCs w:val="28"/>
        </w:rPr>
        <w:t>三</w:t>
      </w:r>
      <w:r w:rsidR="00894DB3" w:rsidRPr="00792AFB">
        <w:rPr>
          <w:rFonts w:hint="eastAsia"/>
          <w:b/>
          <w:color w:val="000000"/>
          <w:sz w:val="28"/>
          <w:szCs w:val="28"/>
        </w:rPr>
        <w:t>、</w:t>
      </w:r>
      <w:r w:rsidR="0037735F" w:rsidRPr="00792AFB">
        <w:rPr>
          <w:rFonts w:hint="eastAsia"/>
          <w:b/>
          <w:color w:val="000000"/>
          <w:sz w:val="28"/>
          <w:szCs w:val="28"/>
        </w:rPr>
        <w:t>申报</w:t>
      </w:r>
      <w:r w:rsidRPr="00792AFB">
        <w:rPr>
          <w:rFonts w:hint="eastAsia"/>
          <w:b/>
          <w:color w:val="000000"/>
          <w:sz w:val="28"/>
          <w:szCs w:val="28"/>
        </w:rPr>
        <w:t>流程</w:t>
      </w:r>
    </w:p>
    <w:p w14:paraId="48B4EA1A" w14:textId="4998336F" w:rsidR="0008370F" w:rsidRPr="00792AFB" w:rsidRDefault="00894DB3" w:rsidP="00D05A40">
      <w:pPr>
        <w:pStyle w:val="a3"/>
        <w:overflowPunct w:val="0"/>
        <w:topLinePunct/>
        <w:autoSpaceDN/>
        <w:spacing w:line="276" w:lineRule="auto"/>
        <w:ind w:firstLineChars="200" w:firstLine="560"/>
        <w:jc w:val="both"/>
        <w:rPr>
          <w:rFonts w:ascii="宋体" w:eastAsia="宋体" w:hAnsi="宋体" w:hint="eastAsia"/>
          <w:color w:val="000000"/>
          <w:sz w:val="28"/>
          <w:szCs w:val="28"/>
        </w:rPr>
      </w:pPr>
      <w:r w:rsidRPr="00792AFB">
        <w:rPr>
          <w:rFonts w:ascii="宋体" w:eastAsia="宋体" w:hAnsi="宋体" w:hint="eastAsia"/>
          <w:color w:val="000000"/>
          <w:sz w:val="28"/>
          <w:szCs w:val="28"/>
        </w:rPr>
        <w:t>1.</w:t>
      </w:r>
      <w:r w:rsidR="0008370F" w:rsidRPr="00792AFB">
        <w:rPr>
          <w:rFonts w:ascii="宋体" w:eastAsia="宋体" w:hAnsi="宋体" w:hint="eastAsia"/>
          <w:color w:val="000000"/>
          <w:sz w:val="28"/>
          <w:szCs w:val="28"/>
        </w:rPr>
        <w:t>学校</w:t>
      </w:r>
      <w:r w:rsidR="005511D3" w:rsidRPr="00792AFB">
        <w:rPr>
          <w:rFonts w:ascii="宋体" w:eastAsia="宋体" w:hAnsi="宋体" w:hint="eastAsia"/>
          <w:color w:val="000000"/>
          <w:sz w:val="28"/>
          <w:szCs w:val="28"/>
        </w:rPr>
        <w:t>第二批</w:t>
      </w:r>
      <w:r w:rsidR="00E045C1" w:rsidRPr="00792AFB">
        <w:rPr>
          <w:rFonts w:ascii="宋体" w:eastAsia="宋体" w:hAnsi="宋体" w:hint="eastAsia"/>
          <w:color w:val="000000"/>
          <w:sz w:val="28"/>
          <w:szCs w:val="28"/>
        </w:rPr>
        <w:t>立项</w:t>
      </w:r>
      <w:r w:rsidR="0008370F" w:rsidRPr="00792AFB">
        <w:rPr>
          <w:rFonts w:ascii="宋体" w:eastAsia="宋体" w:hAnsi="宋体" w:hint="eastAsia"/>
          <w:color w:val="000000"/>
          <w:sz w:val="28"/>
          <w:szCs w:val="28"/>
        </w:rPr>
        <w:t>建设</w:t>
      </w:r>
      <w:proofErr w:type="gramStart"/>
      <w:r w:rsidR="0008370F" w:rsidRPr="00792AFB">
        <w:rPr>
          <w:rFonts w:ascii="宋体" w:eastAsia="宋体" w:hAnsi="宋体" w:hint="eastAsia"/>
          <w:color w:val="000000"/>
          <w:sz w:val="28"/>
          <w:szCs w:val="28"/>
        </w:rPr>
        <w:t>微专业</w:t>
      </w:r>
      <w:proofErr w:type="gramEnd"/>
      <w:r w:rsidR="0008370F" w:rsidRPr="00792AFB">
        <w:rPr>
          <w:rFonts w:ascii="宋体" w:eastAsia="宋体" w:hAnsi="宋体" w:hint="eastAsia"/>
          <w:color w:val="000000"/>
          <w:sz w:val="28"/>
          <w:szCs w:val="28"/>
        </w:rPr>
        <w:t>3</w:t>
      </w:r>
      <w:r w:rsidR="0008370F" w:rsidRPr="00792AFB">
        <w:rPr>
          <w:rFonts w:ascii="宋体" w:eastAsia="宋体" w:hAnsi="宋体"/>
          <w:color w:val="000000"/>
          <w:sz w:val="28"/>
          <w:szCs w:val="28"/>
        </w:rPr>
        <w:t>-5</w:t>
      </w:r>
      <w:r w:rsidR="0008370F" w:rsidRPr="00792AFB">
        <w:rPr>
          <w:rFonts w:ascii="宋体" w:eastAsia="宋体" w:hAnsi="宋体" w:hint="eastAsia"/>
          <w:color w:val="000000"/>
          <w:sz w:val="28"/>
          <w:szCs w:val="28"/>
        </w:rPr>
        <w:t>个，各</w:t>
      </w:r>
      <w:r w:rsidR="006930BD" w:rsidRPr="00792AFB">
        <w:rPr>
          <w:rFonts w:ascii="宋体" w:eastAsia="宋体" w:hAnsi="宋体" w:hint="eastAsia"/>
          <w:color w:val="000000"/>
          <w:sz w:val="28"/>
          <w:szCs w:val="28"/>
        </w:rPr>
        <w:t>学院</w:t>
      </w:r>
      <w:r w:rsidR="00E90482">
        <w:rPr>
          <w:rFonts w:ascii="宋体" w:eastAsia="宋体" w:hAnsi="宋体" w:hint="eastAsia"/>
          <w:color w:val="000000"/>
          <w:sz w:val="28"/>
          <w:szCs w:val="28"/>
        </w:rPr>
        <w:t>限报</w:t>
      </w:r>
      <w:r w:rsidR="00E90482">
        <w:rPr>
          <w:rFonts w:ascii="宋体" w:eastAsia="宋体" w:hAnsi="宋体"/>
          <w:color w:val="000000"/>
          <w:sz w:val="28"/>
          <w:szCs w:val="28"/>
        </w:rPr>
        <w:t>1</w:t>
      </w:r>
      <w:r w:rsidR="0008370F" w:rsidRPr="00792AFB">
        <w:rPr>
          <w:rFonts w:ascii="宋体" w:eastAsia="宋体" w:hAnsi="宋体" w:hint="eastAsia"/>
          <w:color w:val="000000"/>
          <w:sz w:val="28"/>
          <w:szCs w:val="28"/>
        </w:rPr>
        <w:t>个。</w:t>
      </w:r>
    </w:p>
    <w:p w14:paraId="496366E7" w14:textId="70F96993" w:rsidR="00B535AD" w:rsidRPr="00792AFB" w:rsidRDefault="00B0068F" w:rsidP="00D05A40">
      <w:pPr>
        <w:pStyle w:val="a3"/>
        <w:overflowPunct w:val="0"/>
        <w:topLinePunct/>
        <w:autoSpaceDN/>
        <w:spacing w:line="276" w:lineRule="auto"/>
        <w:ind w:firstLineChars="200" w:firstLine="560"/>
        <w:jc w:val="both"/>
        <w:rPr>
          <w:rFonts w:ascii="宋体" w:eastAsia="宋体" w:hAnsi="宋体" w:hint="eastAsia"/>
          <w:color w:val="000000"/>
          <w:sz w:val="28"/>
          <w:szCs w:val="28"/>
        </w:rPr>
      </w:pPr>
      <w:r w:rsidRPr="00792AFB">
        <w:rPr>
          <w:rFonts w:ascii="宋体" w:eastAsia="宋体" w:hAnsi="宋体"/>
          <w:color w:val="000000"/>
          <w:sz w:val="28"/>
          <w:szCs w:val="28"/>
        </w:rPr>
        <w:t>2</w:t>
      </w:r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.</w:t>
      </w:r>
      <w:r w:rsidR="00931DAC" w:rsidRPr="00792AFB">
        <w:rPr>
          <w:rFonts w:ascii="宋体" w:eastAsia="宋体" w:hAnsi="宋体" w:hint="eastAsia"/>
          <w:color w:val="000000"/>
          <w:sz w:val="28"/>
          <w:szCs w:val="28"/>
        </w:rPr>
        <w:t>学院</w:t>
      </w:r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组织申报</w:t>
      </w:r>
      <w:r w:rsidR="001A48EB" w:rsidRPr="00792AFB">
        <w:rPr>
          <w:rFonts w:ascii="宋体" w:eastAsia="宋体" w:hAnsi="宋体" w:hint="eastAsia"/>
          <w:color w:val="000000"/>
          <w:sz w:val="28"/>
          <w:szCs w:val="28"/>
        </w:rPr>
        <w:t>微专业</w:t>
      </w:r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，</w:t>
      </w:r>
      <w:r w:rsidR="00E51C6B" w:rsidRPr="00792AFB">
        <w:rPr>
          <w:rFonts w:ascii="宋体" w:eastAsia="宋体" w:hAnsi="宋体" w:hint="eastAsia"/>
          <w:color w:val="000000"/>
          <w:sz w:val="28"/>
          <w:szCs w:val="28"/>
        </w:rPr>
        <w:t>完成</w:t>
      </w:r>
      <w:r w:rsidR="00337F85" w:rsidRPr="00792AFB">
        <w:rPr>
          <w:rFonts w:ascii="宋体" w:eastAsia="宋体" w:hAnsi="宋体" w:hint="eastAsia"/>
          <w:color w:val="000000"/>
          <w:sz w:val="28"/>
          <w:szCs w:val="28"/>
        </w:rPr>
        <w:t>《江苏科技大学</w:t>
      </w:r>
      <w:r w:rsidR="00337F85" w:rsidRPr="00792AFB">
        <w:rPr>
          <w:rFonts w:ascii="宋体" w:eastAsia="宋体" w:hAnsi="宋体"/>
          <w:color w:val="000000"/>
          <w:sz w:val="28"/>
          <w:szCs w:val="28"/>
        </w:rPr>
        <w:t>微专业建设项目申请汇总表</w:t>
      </w:r>
      <w:r w:rsidR="00337F85" w:rsidRPr="00792AFB">
        <w:rPr>
          <w:rFonts w:ascii="宋体" w:eastAsia="宋体" w:hAnsi="宋体" w:hint="eastAsia"/>
          <w:color w:val="000000"/>
          <w:sz w:val="28"/>
          <w:szCs w:val="28"/>
        </w:rPr>
        <w:t>》（附件</w:t>
      </w:r>
      <w:r w:rsidR="00337F85" w:rsidRPr="00792AFB">
        <w:rPr>
          <w:rFonts w:ascii="宋体" w:eastAsia="宋体" w:hAnsi="宋体"/>
          <w:color w:val="000000"/>
          <w:sz w:val="28"/>
          <w:szCs w:val="28"/>
        </w:rPr>
        <w:t>2</w:t>
      </w:r>
      <w:r w:rsidR="00337F85" w:rsidRPr="00792AFB">
        <w:rPr>
          <w:rFonts w:ascii="宋体" w:eastAsia="宋体" w:hAnsi="宋体" w:hint="eastAsia"/>
          <w:color w:val="000000"/>
          <w:sz w:val="28"/>
          <w:szCs w:val="28"/>
        </w:rPr>
        <w:t>）、</w:t>
      </w:r>
      <w:r w:rsidR="00E51C6B" w:rsidRPr="00792AFB">
        <w:rPr>
          <w:rFonts w:ascii="宋体" w:eastAsia="宋体" w:hAnsi="宋体" w:hint="eastAsia"/>
          <w:color w:val="000000"/>
          <w:sz w:val="28"/>
          <w:szCs w:val="28"/>
        </w:rPr>
        <w:t>《江苏科技大学微专业试点建设项目申报表》（附件3）、</w:t>
      </w:r>
      <w:r w:rsidR="00172B4B" w:rsidRPr="00792AFB">
        <w:rPr>
          <w:rFonts w:ascii="宋体" w:eastAsia="宋体" w:hAnsi="宋体" w:hint="eastAsia"/>
          <w:color w:val="000000"/>
          <w:sz w:val="28"/>
          <w:szCs w:val="28"/>
        </w:rPr>
        <w:t>《江苏科技大学微专业培养方案》</w:t>
      </w:r>
      <w:r w:rsidR="00E51C6B" w:rsidRPr="00792AFB">
        <w:rPr>
          <w:rFonts w:ascii="宋体" w:eastAsia="宋体" w:hAnsi="宋体" w:hint="eastAsia"/>
          <w:color w:val="000000"/>
          <w:sz w:val="28"/>
          <w:szCs w:val="28"/>
        </w:rPr>
        <w:t>（附件</w:t>
      </w:r>
      <w:r w:rsidR="00337F85" w:rsidRPr="00792AFB">
        <w:rPr>
          <w:rFonts w:ascii="宋体" w:eastAsia="宋体" w:hAnsi="宋体"/>
          <w:color w:val="000000"/>
          <w:sz w:val="28"/>
          <w:szCs w:val="28"/>
        </w:rPr>
        <w:t>4</w:t>
      </w:r>
      <w:r w:rsidR="00E51C6B" w:rsidRPr="00792AFB">
        <w:rPr>
          <w:rFonts w:ascii="宋体" w:eastAsia="宋体" w:hAnsi="宋体" w:hint="eastAsia"/>
          <w:color w:val="000000"/>
          <w:sz w:val="28"/>
          <w:szCs w:val="28"/>
        </w:rPr>
        <w:t>）</w:t>
      </w:r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、</w:t>
      </w:r>
      <w:r w:rsidR="00337F85" w:rsidRPr="00792AFB">
        <w:rPr>
          <w:rFonts w:ascii="宋体" w:eastAsia="宋体" w:hAnsi="宋体" w:hint="eastAsia"/>
          <w:color w:val="000000"/>
          <w:sz w:val="28"/>
          <w:szCs w:val="28"/>
        </w:rPr>
        <w:t>《江苏科技大学微专业课程教学大纲》（附件</w:t>
      </w:r>
      <w:r w:rsidR="00337F85" w:rsidRPr="00792AFB">
        <w:rPr>
          <w:rFonts w:ascii="宋体" w:eastAsia="宋体" w:hAnsi="宋体"/>
          <w:color w:val="000000"/>
          <w:sz w:val="28"/>
          <w:szCs w:val="28"/>
        </w:rPr>
        <w:t>5</w:t>
      </w:r>
      <w:r w:rsidR="00337F85" w:rsidRPr="00792AFB">
        <w:rPr>
          <w:rFonts w:ascii="宋体" w:eastAsia="宋体" w:hAnsi="宋体" w:hint="eastAsia"/>
          <w:color w:val="000000"/>
          <w:sz w:val="28"/>
          <w:szCs w:val="28"/>
        </w:rPr>
        <w:t>）</w:t>
      </w:r>
      <w:r w:rsidR="00E51C6B" w:rsidRPr="00792AFB">
        <w:rPr>
          <w:rFonts w:ascii="宋体" w:eastAsia="宋体" w:hAnsi="宋体" w:hint="eastAsia"/>
          <w:color w:val="000000"/>
          <w:sz w:val="28"/>
          <w:szCs w:val="28"/>
        </w:rPr>
        <w:t>等</w:t>
      </w:r>
      <w:r w:rsidR="00D05A40" w:rsidRPr="00792AFB">
        <w:rPr>
          <w:rFonts w:ascii="宋体" w:eastAsia="宋体" w:hAnsi="宋体" w:hint="eastAsia"/>
          <w:color w:val="000000"/>
          <w:sz w:val="28"/>
          <w:szCs w:val="28"/>
        </w:rPr>
        <w:t>申报材料</w:t>
      </w:r>
      <w:r w:rsidR="00E51C6B" w:rsidRPr="00792AFB">
        <w:rPr>
          <w:rFonts w:ascii="宋体" w:eastAsia="宋体" w:hAnsi="宋体" w:hint="eastAsia"/>
          <w:color w:val="000000"/>
          <w:sz w:val="28"/>
          <w:szCs w:val="28"/>
        </w:rPr>
        <w:t>填报与编制</w:t>
      </w:r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。</w:t>
      </w:r>
    </w:p>
    <w:p w14:paraId="1CD67C55" w14:textId="6B6C9754" w:rsidR="00792AFB" w:rsidRPr="00792AFB" w:rsidRDefault="007A784D" w:rsidP="00792AFB">
      <w:pPr>
        <w:pStyle w:val="a3"/>
        <w:overflowPunct w:val="0"/>
        <w:topLinePunct/>
        <w:autoSpaceDN/>
        <w:spacing w:line="276" w:lineRule="auto"/>
        <w:ind w:firstLineChars="200" w:firstLine="560"/>
        <w:jc w:val="both"/>
        <w:rPr>
          <w:rFonts w:ascii="宋体" w:eastAsia="宋体" w:hAnsi="宋体" w:hint="eastAsia"/>
          <w:color w:val="000000"/>
          <w:sz w:val="28"/>
          <w:szCs w:val="28"/>
        </w:rPr>
      </w:pPr>
      <w:r w:rsidRPr="00792AFB">
        <w:rPr>
          <w:rFonts w:ascii="宋体" w:eastAsia="宋体" w:hAnsi="宋体"/>
          <w:color w:val="000000"/>
          <w:sz w:val="28"/>
          <w:szCs w:val="28"/>
        </w:rPr>
        <w:t>3</w:t>
      </w:r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.</w:t>
      </w:r>
      <w:proofErr w:type="gramStart"/>
      <w:r w:rsidR="0037735F" w:rsidRPr="00792AFB">
        <w:rPr>
          <w:rFonts w:ascii="宋体" w:eastAsia="宋体" w:hAnsi="宋体" w:hint="eastAsia"/>
          <w:color w:val="000000"/>
          <w:sz w:val="28"/>
          <w:szCs w:val="28"/>
        </w:rPr>
        <w:t>微专业</w:t>
      </w:r>
      <w:proofErr w:type="gramEnd"/>
      <w:r w:rsidR="0037735F" w:rsidRPr="00792AFB">
        <w:rPr>
          <w:rFonts w:ascii="宋体" w:eastAsia="宋体" w:hAnsi="宋体" w:hint="eastAsia"/>
          <w:color w:val="000000"/>
          <w:sz w:val="28"/>
          <w:szCs w:val="28"/>
        </w:rPr>
        <w:t>申报材料需通过</w:t>
      </w:r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学院教学</w:t>
      </w:r>
      <w:r w:rsidR="00DA1F57" w:rsidRPr="00792AFB">
        <w:rPr>
          <w:rFonts w:ascii="宋体" w:eastAsia="宋体" w:hAnsi="宋体" w:hint="eastAsia"/>
          <w:color w:val="000000"/>
          <w:sz w:val="28"/>
          <w:szCs w:val="28"/>
        </w:rPr>
        <w:t>工作</w:t>
      </w:r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委员会</w:t>
      </w:r>
      <w:r w:rsidR="00DA1F57" w:rsidRPr="00792AFB">
        <w:rPr>
          <w:rFonts w:ascii="宋体" w:eastAsia="宋体" w:hAnsi="宋体" w:hint="eastAsia"/>
          <w:color w:val="000000"/>
          <w:sz w:val="28"/>
          <w:szCs w:val="28"/>
        </w:rPr>
        <w:t>审议</w:t>
      </w:r>
      <w:r w:rsidR="0037735F" w:rsidRPr="00792AFB">
        <w:rPr>
          <w:rFonts w:ascii="宋体" w:eastAsia="宋体" w:hAnsi="宋体" w:hint="eastAsia"/>
          <w:color w:val="000000"/>
          <w:sz w:val="28"/>
          <w:szCs w:val="28"/>
        </w:rPr>
        <w:t>和党政联席</w:t>
      </w:r>
      <w:r w:rsidR="0037735F" w:rsidRPr="00792AFB">
        <w:rPr>
          <w:rFonts w:ascii="宋体" w:eastAsia="宋体" w:hAnsi="宋体" w:hint="eastAsia"/>
          <w:color w:val="000000"/>
          <w:sz w:val="28"/>
          <w:szCs w:val="28"/>
        </w:rPr>
        <w:lastRenderedPageBreak/>
        <w:t>会审定</w:t>
      </w:r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，</w:t>
      </w:r>
      <w:r w:rsidR="0037735F" w:rsidRPr="00792AFB">
        <w:rPr>
          <w:rFonts w:ascii="宋体" w:eastAsia="宋体" w:hAnsi="宋体" w:hint="eastAsia"/>
          <w:color w:val="000000"/>
          <w:sz w:val="28"/>
          <w:szCs w:val="28"/>
        </w:rPr>
        <w:t>于</w:t>
      </w:r>
      <w:r w:rsidR="0037735F" w:rsidRPr="00792AFB">
        <w:rPr>
          <w:rFonts w:ascii="宋体" w:eastAsia="宋体" w:hAnsi="宋体"/>
          <w:color w:val="000000"/>
          <w:sz w:val="28"/>
          <w:szCs w:val="28"/>
        </w:rPr>
        <w:t>8</w:t>
      </w:r>
      <w:r w:rsidR="0037735F" w:rsidRPr="00792AFB">
        <w:rPr>
          <w:rFonts w:ascii="宋体" w:eastAsia="宋体" w:hAnsi="宋体" w:hint="eastAsia"/>
          <w:color w:val="000000"/>
          <w:sz w:val="28"/>
          <w:szCs w:val="28"/>
        </w:rPr>
        <w:t>月</w:t>
      </w:r>
      <w:r w:rsidR="00792AFB" w:rsidRPr="00792AFB">
        <w:rPr>
          <w:rFonts w:ascii="宋体" w:eastAsia="宋体" w:hAnsi="宋体" w:hint="eastAsia"/>
          <w:color w:val="000000"/>
          <w:sz w:val="28"/>
          <w:szCs w:val="28"/>
        </w:rPr>
        <w:t>30</w:t>
      </w:r>
      <w:r w:rsidR="0037735F" w:rsidRPr="00792AFB">
        <w:rPr>
          <w:rFonts w:ascii="宋体" w:eastAsia="宋体" w:hAnsi="宋体" w:hint="eastAsia"/>
          <w:color w:val="000000"/>
          <w:sz w:val="28"/>
          <w:szCs w:val="28"/>
        </w:rPr>
        <w:t>日前</w:t>
      </w:r>
      <w:r w:rsidR="00810796" w:rsidRPr="00792AFB">
        <w:rPr>
          <w:rFonts w:ascii="宋体" w:eastAsia="宋体" w:hAnsi="宋体" w:hint="eastAsia"/>
          <w:color w:val="000000"/>
          <w:sz w:val="28"/>
          <w:szCs w:val="28"/>
        </w:rPr>
        <w:t>以学院为单位</w:t>
      </w:r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提交至教务处教学研究科</w:t>
      </w:r>
      <w:r w:rsidR="0037735F" w:rsidRPr="00792AFB">
        <w:rPr>
          <w:rFonts w:ascii="宋体" w:eastAsia="宋体" w:hAnsi="宋体" w:hint="eastAsia"/>
          <w:color w:val="000000"/>
          <w:sz w:val="28"/>
          <w:szCs w:val="28"/>
        </w:rPr>
        <w:t>，其中</w:t>
      </w:r>
      <w:r w:rsidR="00B807C6" w:rsidRPr="00792AFB">
        <w:rPr>
          <w:rFonts w:ascii="宋体" w:eastAsia="宋体" w:hAnsi="宋体" w:hint="eastAsia"/>
          <w:color w:val="000000"/>
          <w:sz w:val="28"/>
          <w:szCs w:val="28"/>
        </w:rPr>
        <w:t>《申报</w:t>
      </w:r>
      <w:r w:rsidR="00DA1F57" w:rsidRPr="00792AFB">
        <w:rPr>
          <w:rFonts w:ascii="宋体" w:eastAsia="宋体" w:hAnsi="宋体" w:hint="eastAsia"/>
          <w:color w:val="000000"/>
          <w:sz w:val="28"/>
          <w:szCs w:val="28"/>
        </w:rPr>
        <w:t>表</w:t>
      </w:r>
      <w:r w:rsidR="00B807C6" w:rsidRPr="00792AFB">
        <w:rPr>
          <w:rFonts w:ascii="宋体" w:eastAsia="宋体" w:hAnsi="宋体" w:hint="eastAsia"/>
          <w:color w:val="000000"/>
          <w:sz w:val="28"/>
          <w:szCs w:val="28"/>
        </w:rPr>
        <w:t>》</w:t>
      </w:r>
      <w:r w:rsidR="00810796" w:rsidRPr="00792AFB">
        <w:rPr>
          <w:rFonts w:ascii="宋体" w:eastAsia="宋体" w:hAnsi="宋体" w:hint="eastAsia"/>
          <w:color w:val="000000"/>
          <w:sz w:val="28"/>
          <w:szCs w:val="28"/>
        </w:rPr>
        <w:t>纸质稿</w:t>
      </w:r>
      <w:r w:rsidR="00172B4B" w:rsidRPr="00792AFB">
        <w:rPr>
          <w:rFonts w:ascii="宋体" w:eastAsia="宋体" w:hAnsi="宋体" w:hint="eastAsia"/>
          <w:color w:val="000000"/>
          <w:sz w:val="28"/>
          <w:szCs w:val="28"/>
        </w:rPr>
        <w:t>一式三</w:t>
      </w:r>
      <w:r w:rsidR="00810796" w:rsidRPr="00792AFB">
        <w:rPr>
          <w:rFonts w:ascii="宋体" w:eastAsia="宋体" w:hAnsi="宋体" w:hint="eastAsia"/>
          <w:color w:val="000000"/>
          <w:sz w:val="28"/>
          <w:szCs w:val="28"/>
        </w:rPr>
        <w:t>份，</w:t>
      </w:r>
      <w:r w:rsidR="007B2C6A" w:rsidRPr="00792AFB">
        <w:rPr>
          <w:rFonts w:ascii="宋体" w:eastAsia="宋体" w:hAnsi="宋体" w:hint="eastAsia"/>
          <w:color w:val="000000"/>
          <w:sz w:val="28"/>
          <w:szCs w:val="28"/>
        </w:rPr>
        <w:t>《汇总表》、</w:t>
      </w:r>
      <w:r w:rsidR="00B807C6" w:rsidRPr="00792AFB">
        <w:rPr>
          <w:rFonts w:ascii="宋体" w:eastAsia="宋体" w:hAnsi="宋体" w:hint="eastAsia"/>
          <w:color w:val="000000"/>
          <w:sz w:val="28"/>
          <w:szCs w:val="28"/>
        </w:rPr>
        <w:t>《微专业培养方案》</w:t>
      </w:r>
      <w:r w:rsidR="00172B4B" w:rsidRPr="00792AFB">
        <w:rPr>
          <w:rFonts w:ascii="宋体" w:eastAsia="宋体" w:hAnsi="宋体" w:hint="eastAsia"/>
          <w:color w:val="000000"/>
          <w:sz w:val="28"/>
          <w:szCs w:val="28"/>
        </w:rPr>
        <w:t>和</w:t>
      </w:r>
      <w:r w:rsidR="007B2C6A" w:rsidRPr="00792AFB">
        <w:rPr>
          <w:rFonts w:ascii="宋体" w:eastAsia="宋体" w:hAnsi="宋体" w:hint="eastAsia"/>
          <w:color w:val="000000"/>
          <w:sz w:val="28"/>
          <w:szCs w:val="28"/>
        </w:rPr>
        <w:t>《课程教学大纲》</w:t>
      </w:r>
      <w:r w:rsidR="00172B4B" w:rsidRPr="00792AFB">
        <w:rPr>
          <w:rFonts w:ascii="宋体" w:eastAsia="宋体" w:hAnsi="宋体" w:hint="eastAsia"/>
          <w:color w:val="000000"/>
          <w:sz w:val="28"/>
          <w:szCs w:val="28"/>
        </w:rPr>
        <w:t>纸质版各1份</w:t>
      </w:r>
      <w:r w:rsidR="007B2C6A" w:rsidRPr="00792AFB">
        <w:rPr>
          <w:rFonts w:ascii="宋体" w:eastAsia="宋体" w:hAnsi="宋体" w:hint="eastAsia"/>
          <w:color w:val="000000"/>
          <w:sz w:val="28"/>
          <w:szCs w:val="28"/>
        </w:rPr>
        <w:t>，</w:t>
      </w:r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电子稿发送至邮箱</w:t>
      </w:r>
      <w:r w:rsidR="00792AFB" w:rsidRPr="00792AFB">
        <w:rPr>
          <w:rFonts w:ascii="宋体" w:eastAsia="宋体" w:hAnsi="宋体" w:hint="eastAsia"/>
          <w:color w:val="000000"/>
          <w:sz w:val="28"/>
          <w:szCs w:val="28"/>
        </w:rPr>
        <w:t>295456970</w:t>
      </w:r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@</w:t>
      </w:r>
      <w:r w:rsidR="00810796" w:rsidRPr="00792AFB">
        <w:rPr>
          <w:rFonts w:ascii="宋体" w:eastAsia="宋体" w:hAnsi="宋体"/>
          <w:color w:val="000000"/>
          <w:sz w:val="28"/>
          <w:szCs w:val="28"/>
        </w:rPr>
        <w:t>qq.com</w:t>
      </w:r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。</w:t>
      </w:r>
      <w:r w:rsidR="00792AFB" w:rsidRPr="00792AFB">
        <w:rPr>
          <w:rFonts w:ascii="宋体" w:eastAsia="宋体" w:hAnsi="宋体" w:hint="eastAsia"/>
          <w:color w:val="000000"/>
          <w:sz w:val="28"/>
          <w:szCs w:val="28"/>
        </w:rPr>
        <w:t>联系人：仲媛，电话：84401081。</w:t>
      </w:r>
    </w:p>
    <w:p w14:paraId="22A1D2B1" w14:textId="756A8877" w:rsidR="00B535AD" w:rsidRPr="00792AFB" w:rsidRDefault="007A784D" w:rsidP="00D05A40">
      <w:pPr>
        <w:pStyle w:val="a3"/>
        <w:overflowPunct w:val="0"/>
        <w:topLinePunct/>
        <w:autoSpaceDN/>
        <w:spacing w:line="276" w:lineRule="auto"/>
        <w:ind w:firstLineChars="200" w:firstLine="560"/>
        <w:jc w:val="both"/>
        <w:rPr>
          <w:rFonts w:ascii="宋体" w:eastAsia="宋体" w:hAnsi="宋体" w:hint="eastAsia"/>
          <w:color w:val="000000"/>
          <w:sz w:val="28"/>
          <w:szCs w:val="28"/>
        </w:rPr>
      </w:pPr>
      <w:r w:rsidRPr="00792AFB">
        <w:rPr>
          <w:rFonts w:ascii="宋体" w:eastAsia="宋体" w:hAnsi="宋体"/>
          <w:color w:val="000000"/>
          <w:sz w:val="28"/>
          <w:szCs w:val="28"/>
        </w:rPr>
        <w:t>4</w:t>
      </w:r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.</w:t>
      </w:r>
      <w:r w:rsidR="00DA1F57" w:rsidRPr="00792AFB">
        <w:rPr>
          <w:rFonts w:ascii="宋体" w:eastAsia="宋体" w:hAnsi="宋体" w:hint="eastAsia"/>
          <w:color w:val="000000"/>
          <w:sz w:val="28"/>
          <w:szCs w:val="28"/>
        </w:rPr>
        <w:t>学校</w:t>
      </w:r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组织专家评审</w:t>
      </w:r>
      <w:proofErr w:type="gramStart"/>
      <w:r w:rsidR="00EF55BE" w:rsidRPr="00792AFB">
        <w:rPr>
          <w:rFonts w:ascii="宋体" w:eastAsia="宋体" w:hAnsi="宋体" w:hint="eastAsia"/>
          <w:color w:val="000000"/>
          <w:sz w:val="28"/>
          <w:szCs w:val="28"/>
        </w:rPr>
        <w:t>微专业</w:t>
      </w:r>
      <w:proofErr w:type="gramEnd"/>
      <w:r w:rsidR="00EF55BE" w:rsidRPr="00792AFB">
        <w:rPr>
          <w:rFonts w:ascii="宋体" w:eastAsia="宋体" w:hAnsi="宋体" w:hint="eastAsia"/>
          <w:color w:val="000000"/>
          <w:sz w:val="28"/>
          <w:szCs w:val="28"/>
        </w:rPr>
        <w:t>申报材料</w:t>
      </w:r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，审核</w:t>
      </w:r>
      <w:r w:rsidR="00AB0258" w:rsidRPr="00792AFB">
        <w:rPr>
          <w:rFonts w:ascii="宋体" w:eastAsia="宋体" w:hAnsi="宋体" w:hint="eastAsia"/>
          <w:color w:val="000000"/>
          <w:sz w:val="28"/>
          <w:szCs w:val="28"/>
        </w:rPr>
        <w:t>通过</w:t>
      </w:r>
      <w:r w:rsidR="00B535AD" w:rsidRPr="00792AFB">
        <w:rPr>
          <w:rFonts w:ascii="宋体" w:eastAsia="宋体" w:hAnsi="宋体" w:hint="eastAsia"/>
          <w:color w:val="000000"/>
          <w:sz w:val="28"/>
          <w:szCs w:val="28"/>
        </w:rPr>
        <w:t>后发文公布。</w:t>
      </w:r>
    </w:p>
    <w:p w14:paraId="40B5B4DD" w14:textId="77777777" w:rsidR="00CC2796" w:rsidRPr="00792AFB" w:rsidRDefault="00CC2796" w:rsidP="00110EA8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560"/>
        <w:jc w:val="both"/>
        <w:rPr>
          <w:rFonts w:hint="eastAsia"/>
          <w:color w:val="000000"/>
          <w:sz w:val="28"/>
          <w:szCs w:val="28"/>
          <w:shd w:val="clear" w:color="auto" w:fill="FFFFFF"/>
        </w:rPr>
      </w:pPr>
    </w:p>
    <w:p w14:paraId="135F6B0C" w14:textId="77777777" w:rsidR="00095668" w:rsidRPr="00792AFB" w:rsidRDefault="00095668" w:rsidP="00110EA8">
      <w:pPr>
        <w:pStyle w:val="a3"/>
        <w:tabs>
          <w:tab w:val="left" w:pos="1281"/>
        </w:tabs>
        <w:overflowPunct w:val="0"/>
        <w:topLinePunct/>
        <w:autoSpaceDN/>
        <w:spacing w:line="300" w:lineRule="exact"/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</w:pPr>
    </w:p>
    <w:p w14:paraId="5D9A2975" w14:textId="3FF6522C" w:rsidR="00810796" w:rsidRPr="00792AFB" w:rsidRDefault="00810796" w:rsidP="00792AFB">
      <w:pPr>
        <w:pStyle w:val="a3"/>
        <w:tabs>
          <w:tab w:val="left" w:pos="1281"/>
        </w:tabs>
        <w:overflowPunct w:val="0"/>
        <w:topLinePunct/>
        <w:autoSpaceDN/>
        <w:spacing w:line="300" w:lineRule="exact"/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</w:pPr>
      <w:r w:rsidRPr="00792AFB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附件：1</w:t>
      </w:r>
      <w:r w:rsidR="006C7691" w:rsidRPr="00792AFB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、</w:t>
      </w:r>
      <w:r w:rsidRPr="00792AFB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《江苏科技大学微专业建设与实施方案（试行）》</w:t>
      </w:r>
    </w:p>
    <w:p w14:paraId="176FC9AB" w14:textId="67BB481C" w:rsidR="00810796" w:rsidRPr="00792AFB" w:rsidRDefault="00792AFB" w:rsidP="00110EA8">
      <w:pPr>
        <w:pStyle w:val="a3"/>
        <w:overflowPunct w:val="0"/>
        <w:topLinePunct/>
        <w:autoSpaceDN/>
        <w:spacing w:line="440" w:lineRule="exact"/>
        <w:ind w:right="144" w:firstLineChars="200" w:firstLine="560"/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 xml:space="preserve">  </w:t>
      </w:r>
      <w:r w:rsidR="00810796" w:rsidRPr="00792AFB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2</w:t>
      </w:r>
      <w:r w:rsidR="006C7691" w:rsidRPr="00792AFB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、</w:t>
      </w:r>
      <w:r w:rsidR="00D1424A" w:rsidRPr="00792AFB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《江苏科技大学</w:t>
      </w:r>
      <w:r w:rsidR="00D1424A" w:rsidRPr="00792AFB">
        <w:rPr>
          <w:rFonts w:ascii="宋体" w:eastAsia="宋体" w:hAnsi="宋体" w:cs="宋体"/>
          <w:color w:val="000000"/>
          <w:sz w:val="28"/>
          <w:szCs w:val="28"/>
          <w:shd w:val="clear" w:color="auto" w:fill="FFFFFF"/>
        </w:rPr>
        <w:t>微专业建设项目申请汇总表</w:t>
      </w:r>
      <w:r w:rsidR="00D1424A" w:rsidRPr="00792AFB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》</w:t>
      </w:r>
    </w:p>
    <w:p w14:paraId="1651C2D4" w14:textId="16CA4A1E" w:rsidR="00810796" w:rsidRPr="00792AFB" w:rsidRDefault="00792AFB" w:rsidP="00110EA8">
      <w:pPr>
        <w:pStyle w:val="a3"/>
        <w:overflowPunct w:val="0"/>
        <w:topLinePunct/>
        <w:autoSpaceDN/>
        <w:spacing w:line="440" w:lineRule="exact"/>
        <w:ind w:right="144" w:firstLineChars="200" w:firstLine="560"/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 xml:space="preserve">  </w:t>
      </w:r>
      <w:r w:rsidR="00810796" w:rsidRPr="00792AFB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3</w:t>
      </w:r>
      <w:r w:rsidR="006C7691" w:rsidRPr="00792AFB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、</w:t>
      </w:r>
      <w:r w:rsidR="00D1424A" w:rsidRPr="00792AFB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《江苏科技大学微专业试点建设项目申报表》</w:t>
      </w:r>
    </w:p>
    <w:p w14:paraId="53C44FCB" w14:textId="698A229C" w:rsidR="00810796" w:rsidRPr="00792AFB" w:rsidRDefault="00792AFB" w:rsidP="00110EA8">
      <w:pPr>
        <w:pStyle w:val="a3"/>
        <w:overflowPunct w:val="0"/>
        <w:topLinePunct/>
        <w:autoSpaceDN/>
        <w:spacing w:line="440" w:lineRule="exact"/>
        <w:ind w:right="144" w:firstLineChars="200" w:firstLine="560"/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 xml:space="preserve">  </w:t>
      </w:r>
      <w:r w:rsidR="00810796" w:rsidRPr="00792AFB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4</w:t>
      </w:r>
      <w:r w:rsidR="006C7691" w:rsidRPr="00792AFB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、</w:t>
      </w:r>
      <w:r w:rsidR="00D1424A" w:rsidRPr="00792AFB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《江苏科技大学微专业培养方案》</w:t>
      </w:r>
    </w:p>
    <w:p w14:paraId="4D47A077" w14:textId="735E9FF9" w:rsidR="00D1424A" w:rsidRPr="00792AFB" w:rsidRDefault="00792AFB" w:rsidP="00D1424A">
      <w:pPr>
        <w:pStyle w:val="a3"/>
        <w:overflowPunct w:val="0"/>
        <w:topLinePunct/>
        <w:autoSpaceDN/>
        <w:spacing w:line="440" w:lineRule="exact"/>
        <w:ind w:right="144" w:firstLineChars="200" w:firstLine="560"/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 xml:space="preserve">  </w:t>
      </w:r>
      <w:r w:rsidR="00D1424A" w:rsidRPr="00792AFB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5</w:t>
      </w:r>
      <w:r w:rsidR="006C7691" w:rsidRPr="00792AFB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、</w:t>
      </w:r>
      <w:r w:rsidR="00D1424A" w:rsidRPr="00792AFB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《江苏科技大学微专业课程教学大纲》</w:t>
      </w:r>
    </w:p>
    <w:p w14:paraId="6FC58BA4" w14:textId="77777777" w:rsidR="00D1424A" w:rsidRPr="00792AFB" w:rsidRDefault="00D1424A" w:rsidP="00110EA8">
      <w:pPr>
        <w:pStyle w:val="a3"/>
        <w:overflowPunct w:val="0"/>
        <w:topLinePunct/>
        <w:autoSpaceDN/>
        <w:spacing w:line="440" w:lineRule="exact"/>
        <w:ind w:right="144" w:firstLineChars="200" w:firstLine="560"/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</w:pPr>
    </w:p>
    <w:p w14:paraId="5A22D6FD" w14:textId="77777777" w:rsidR="00D1424A" w:rsidRPr="00792AFB" w:rsidRDefault="00D1424A" w:rsidP="00110EA8">
      <w:pPr>
        <w:pStyle w:val="a3"/>
        <w:overflowPunct w:val="0"/>
        <w:topLinePunct/>
        <w:autoSpaceDN/>
        <w:spacing w:line="440" w:lineRule="exact"/>
        <w:ind w:right="144" w:firstLineChars="200" w:firstLine="560"/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</w:pPr>
    </w:p>
    <w:p w14:paraId="76679479" w14:textId="77777777" w:rsidR="00172B4B" w:rsidRPr="00792AFB" w:rsidRDefault="00172B4B" w:rsidP="00110EA8">
      <w:pPr>
        <w:pStyle w:val="a3"/>
        <w:tabs>
          <w:tab w:val="left" w:pos="1281"/>
        </w:tabs>
        <w:overflowPunct w:val="0"/>
        <w:topLinePunct/>
        <w:autoSpaceDN/>
        <w:spacing w:line="300" w:lineRule="exact"/>
        <w:jc w:val="center"/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</w:pPr>
      <w:r w:rsidRPr="00792AFB">
        <w:rPr>
          <w:rFonts w:ascii="宋体" w:eastAsia="宋体" w:hAnsi="宋体" w:cs="黑体" w:hint="eastAsia"/>
          <w:sz w:val="28"/>
          <w:szCs w:val="28"/>
        </w:rPr>
        <w:t xml:space="preserve"> </w:t>
      </w:r>
      <w:r w:rsidRPr="00792AFB">
        <w:rPr>
          <w:rFonts w:ascii="宋体" w:eastAsia="宋体" w:hAnsi="宋体" w:cs="黑体"/>
          <w:sz w:val="28"/>
          <w:szCs w:val="28"/>
        </w:rPr>
        <w:t xml:space="preserve">        </w:t>
      </w:r>
      <w:r w:rsidRPr="00792AFB">
        <w:rPr>
          <w:rFonts w:ascii="宋体" w:eastAsia="宋体" w:hAnsi="宋体" w:cs="宋体"/>
          <w:color w:val="000000"/>
          <w:sz w:val="28"/>
          <w:szCs w:val="28"/>
          <w:shd w:val="clear" w:color="auto" w:fill="FFFFFF"/>
        </w:rPr>
        <w:t xml:space="preserve">                          </w:t>
      </w:r>
    </w:p>
    <w:p w14:paraId="4CB326C4" w14:textId="1B0B6FF1" w:rsidR="00B535AD" w:rsidRPr="00792AFB" w:rsidRDefault="00172B4B" w:rsidP="00D1424A">
      <w:pPr>
        <w:pStyle w:val="a3"/>
        <w:tabs>
          <w:tab w:val="left" w:pos="1281"/>
        </w:tabs>
        <w:overflowPunct w:val="0"/>
        <w:topLinePunct/>
        <w:autoSpaceDN/>
        <w:spacing w:line="480" w:lineRule="auto"/>
        <w:jc w:val="center"/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</w:pPr>
      <w:r w:rsidRPr="00792AFB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 xml:space="preserve"> </w:t>
      </w:r>
      <w:r w:rsidRPr="00792AFB">
        <w:rPr>
          <w:rFonts w:ascii="宋体" w:eastAsia="宋体" w:hAnsi="宋体" w:cs="宋体"/>
          <w:color w:val="000000"/>
          <w:sz w:val="28"/>
          <w:szCs w:val="28"/>
          <w:shd w:val="clear" w:color="auto" w:fill="FFFFFF"/>
        </w:rPr>
        <w:t xml:space="preserve">                                    </w:t>
      </w:r>
      <w:r w:rsidRPr="00792AFB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教务处</w:t>
      </w:r>
    </w:p>
    <w:p w14:paraId="3C585041" w14:textId="375F0D0E" w:rsidR="00172B4B" w:rsidRPr="00792AFB" w:rsidRDefault="00172B4B" w:rsidP="00D1424A">
      <w:pPr>
        <w:pStyle w:val="a3"/>
        <w:tabs>
          <w:tab w:val="left" w:pos="1281"/>
        </w:tabs>
        <w:overflowPunct w:val="0"/>
        <w:topLinePunct/>
        <w:autoSpaceDN/>
        <w:spacing w:line="480" w:lineRule="auto"/>
        <w:jc w:val="center"/>
        <w:rPr>
          <w:rFonts w:ascii="宋体" w:eastAsia="宋体" w:hAnsi="宋体" w:cs="黑体" w:hint="eastAsia"/>
          <w:sz w:val="28"/>
          <w:szCs w:val="28"/>
        </w:rPr>
      </w:pPr>
      <w:r w:rsidRPr="00792AFB">
        <w:rPr>
          <w:rFonts w:ascii="宋体" w:eastAsia="宋体" w:hAnsi="宋体" w:cs="黑体" w:hint="eastAsia"/>
          <w:sz w:val="28"/>
          <w:szCs w:val="28"/>
        </w:rPr>
        <w:t xml:space="preserve"> </w:t>
      </w:r>
      <w:r w:rsidRPr="00792AFB">
        <w:rPr>
          <w:rFonts w:ascii="宋体" w:eastAsia="宋体" w:hAnsi="宋体" w:cs="黑体"/>
          <w:sz w:val="28"/>
          <w:szCs w:val="28"/>
        </w:rPr>
        <w:t xml:space="preserve">                               </w:t>
      </w:r>
      <w:r w:rsidRPr="00792AFB">
        <w:rPr>
          <w:rFonts w:ascii="宋体" w:eastAsia="宋体" w:hAnsi="宋体" w:cs="宋体"/>
          <w:color w:val="000000"/>
          <w:sz w:val="28"/>
          <w:szCs w:val="28"/>
          <w:shd w:val="clear" w:color="auto" w:fill="FFFFFF"/>
        </w:rPr>
        <w:t xml:space="preserve">   202</w:t>
      </w:r>
      <w:r w:rsidR="00792AFB" w:rsidRPr="00792AFB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4</w:t>
      </w:r>
      <w:r w:rsidRPr="00792AFB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年7月</w:t>
      </w:r>
      <w:r w:rsidR="00792AFB" w:rsidRPr="00792AFB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28</w:t>
      </w:r>
      <w:r w:rsidRPr="00792AFB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日</w:t>
      </w:r>
    </w:p>
    <w:sectPr w:rsidR="00172B4B" w:rsidRPr="00792A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B93D5" w14:textId="77777777" w:rsidR="00B32F0D" w:rsidRDefault="00B32F0D" w:rsidP="005A4599">
      <w:pPr>
        <w:rPr>
          <w:rFonts w:hint="eastAsia"/>
        </w:rPr>
      </w:pPr>
      <w:r>
        <w:separator/>
      </w:r>
    </w:p>
  </w:endnote>
  <w:endnote w:type="continuationSeparator" w:id="0">
    <w:p w14:paraId="679DBFFB" w14:textId="77777777" w:rsidR="00B32F0D" w:rsidRDefault="00B32F0D" w:rsidP="005A459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3" w:usb1="080E0000" w:usb2="0000001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07B8F" w14:textId="77777777" w:rsidR="00B32F0D" w:rsidRDefault="00B32F0D" w:rsidP="005A4599">
      <w:pPr>
        <w:rPr>
          <w:rFonts w:hint="eastAsia"/>
        </w:rPr>
      </w:pPr>
      <w:r>
        <w:separator/>
      </w:r>
    </w:p>
  </w:footnote>
  <w:footnote w:type="continuationSeparator" w:id="0">
    <w:p w14:paraId="4DD1910C" w14:textId="77777777" w:rsidR="00B32F0D" w:rsidRDefault="00B32F0D" w:rsidP="005A459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228"/>
    <w:rsid w:val="0008370F"/>
    <w:rsid w:val="00095668"/>
    <w:rsid w:val="000B71CD"/>
    <w:rsid w:val="001046EB"/>
    <w:rsid w:val="00110EA8"/>
    <w:rsid w:val="0011428A"/>
    <w:rsid w:val="00162982"/>
    <w:rsid w:val="00172B4B"/>
    <w:rsid w:val="001A48EB"/>
    <w:rsid w:val="001B60B1"/>
    <w:rsid w:val="001E44E2"/>
    <w:rsid w:val="00246F8D"/>
    <w:rsid w:val="00267F67"/>
    <w:rsid w:val="002B2816"/>
    <w:rsid w:val="002F60E0"/>
    <w:rsid w:val="00327FEE"/>
    <w:rsid w:val="00337F85"/>
    <w:rsid w:val="00347973"/>
    <w:rsid w:val="0037735F"/>
    <w:rsid w:val="00473649"/>
    <w:rsid w:val="004875F9"/>
    <w:rsid w:val="004C390D"/>
    <w:rsid w:val="00512065"/>
    <w:rsid w:val="005511D3"/>
    <w:rsid w:val="005A4599"/>
    <w:rsid w:val="00661278"/>
    <w:rsid w:val="006930BD"/>
    <w:rsid w:val="006C7691"/>
    <w:rsid w:val="006D2DC8"/>
    <w:rsid w:val="006F6AD2"/>
    <w:rsid w:val="007156B3"/>
    <w:rsid w:val="007339E8"/>
    <w:rsid w:val="007474AD"/>
    <w:rsid w:val="00792AFB"/>
    <w:rsid w:val="007A784D"/>
    <w:rsid w:val="007B2C6A"/>
    <w:rsid w:val="007C4C49"/>
    <w:rsid w:val="00801933"/>
    <w:rsid w:val="00810796"/>
    <w:rsid w:val="00860F40"/>
    <w:rsid w:val="00894DB3"/>
    <w:rsid w:val="008B3ECC"/>
    <w:rsid w:val="00931DAC"/>
    <w:rsid w:val="009B19B0"/>
    <w:rsid w:val="009B72C1"/>
    <w:rsid w:val="009F2069"/>
    <w:rsid w:val="00AA7BC2"/>
    <w:rsid w:val="00AB0258"/>
    <w:rsid w:val="00B0068F"/>
    <w:rsid w:val="00B01228"/>
    <w:rsid w:val="00B32F0D"/>
    <w:rsid w:val="00B535AD"/>
    <w:rsid w:val="00B76C82"/>
    <w:rsid w:val="00B807C6"/>
    <w:rsid w:val="00B97791"/>
    <w:rsid w:val="00BC7C32"/>
    <w:rsid w:val="00BF7311"/>
    <w:rsid w:val="00BF77A3"/>
    <w:rsid w:val="00C45A85"/>
    <w:rsid w:val="00C725F2"/>
    <w:rsid w:val="00CC2796"/>
    <w:rsid w:val="00D05A40"/>
    <w:rsid w:val="00D1424A"/>
    <w:rsid w:val="00D63B95"/>
    <w:rsid w:val="00DA1F57"/>
    <w:rsid w:val="00DB0817"/>
    <w:rsid w:val="00E045C1"/>
    <w:rsid w:val="00E51C6B"/>
    <w:rsid w:val="00E61223"/>
    <w:rsid w:val="00E90482"/>
    <w:rsid w:val="00EC0DF7"/>
    <w:rsid w:val="00EE713F"/>
    <w:rsid w:val="00EF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3BD066"/>
  <w15:chartTrackingRefBased/>
  <w15:docId w15:val="{1309E982-5977-4EB1-8B2D-C79B0113C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535AD"/>
    <w:pPr>
      <w:autoSpaceDE w:val="0"/>
      <w:autoSpaceDN w:val="0"/>
      <w:adjustRightInd w:val="0"/>
      <w:jc w:val="left"/>
    </w:pPr>
    <w:rPr>
      <w:rFonts w:ascii="仿宋_GB2312" w:eastAsia="仿宋_GB2312" w:hAnsi="Times New Roman" w:cs="仿宋_GB2312"/>
      <w:kern w:val="0"/>
      <w:sz w:val="32"/>
      <w:szCs w:val="32"/>
    </w:rPr>
  </w:style>
  <w:style w:type="character" w:customStyle="1" w:styleId="a4">
    <w:name w:val="正文文本 字符"/>
    <w:basedOn w:val="a0"/>
    <w:link w:val="a3"/>
    <w:uiPriority w:val="1"/>
    <w:rsid w:val="00B535AD"/>
    <w:rPr>
      <w:rFonts w:ascii="仿宋_GB2312" w:eastAsia="仿宋_GB2312" w:hAnsi="Times New Roman" w:cs="仿宋_GB2312"/>
      <w:kern w:val="0"/>
      <w:sz w:val="32"/>
      <w:szCs w:val="32"/>
    </w:rPr>
  </w:style>
  <w:style w:type="paragraph" w:customStyle="1" w:styleId="western">
    <w:name w:val="western"/>
    <w:basedOn w:val="a"/>
    <w:rsid w:val="00B535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B535AD"/>
    <w:rPr>
      <w:b/>
      <w:bCs/>
    </w:rPr>
  </w:style>
  <w:style w:type="paragraph" w:styleId="a6">
    <w:name w:val="Normal (Web)"/>
    <w:basedOn w:val="a"/>
    <w:uiPriority w:val="99"/>
    <w:unhideWhenUsed/>
    <w:rsid w:val="00B535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A45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5A4599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5A45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5A4599"/>
    <w:rPr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267F67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267F67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267F67"/>
  </w:style>
  <w:style w:type="paragraph" w:styleId="ae">
    <w:name w:val="annotation subject"/>
    <w:basedOn w:val="ac"/>
    <w:next w:val="ac"/>
    <w:link w:val="af"/>
    <w:uiPriority w:val="99"/>
    <w:semiHidden/>
    <w:unhideWhenUsed/>
    <w:rsid w:val="00267F67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267F67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67F67"/>
    <w:rPr>
      <w:sz w:val="18"/>
      <w:szCs w:val="18"/>
    </w:rPr>
  </w:style>
  <w:style w:type="character" w:customStyle="1" w:styleId="af1">
    <w:name w:val="批注框文本 字符"/>
    <w:basedOn w:val="a0"/>
    <w:link w:val="af0"/>
    <w:uiPriority w:val="99"/>
    <w:semiHidden/>
    <w:rsid w:val="00267F67"/>
    <w:rPr>
      <w:sz w:val="18"/>
      <w:szCs w:val="18"/>
    </w:rPr>
  </w:style>
  <w:style w:type="paragraph" w:styleId="af2">
    <w:name w:val="Revision"/>
    <w:hidden/>
    <w:uiPriority w:val="99"/>
    <w:semiHidden/>
    <w:rsid w:val="00733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2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GZ</cp:lastModifiedBy>
  <cp:revision>6</cp:revision>
  <dcterms:created xsi:type="dcterms:W3CDTF">2024-07-28T13:57:00Z</dcterms:created>
  <dcterms:modified xsi:type="dcterms:W3CDTF">2024-07-29T08:44:00Z</dcterms:modified>
</cp:coreProperties>
</file>